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_________________________</w:t>
        <w:tab/>
        <w:tab/>
        <w:tab/>
        <w:t xml:space="preserve">                           </w:t>
        <w:tab/>
        <w:tab/>
        <w:t xml:space="preserve"> Specific Heat Lab</w:t>
      </w:r>
    </w:p>
    <w:p w:rsidR="00000000" w:rsidDel="00000000" w:rsidP="00000000" w:rsidRDefault="00000000" w:rsidRPr="00000000" w14:paraId="00000002">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Guiding Question: </w:t>
      </w:r>
      <w:r w:rsidDel="00000000" w:rsidR="00000000" w:rsidRPr="00000000">
        <w:rPr>
          <w:rFonts w:ascii="Times New Roman" w:cs="Times New Roman" w:eastAsia="Times New Roman" w:hAnsi="Times New Roman"/>
          <w:sz w:val="24"/>
          <w:szCs w:val="24"/>
          <w:rtl w:val="0"/>
        </w:rPr>
        <w:t xml:space="preserve">Which substance is a better conductor of heat: copper or aluminum?</w:t>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Pre-lab Questions:</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what a calorimeter is used for.</w:t>
        <w:br w:type="textWrapping"/>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place a sample of a room temperature metal in boiling water in a beaker on a hot plate, what would happen to the temperature of the metal after several minutes?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place a sample of hot metal in room temperature water, what will happen to the temperature of the water and metal?</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Procedure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Mass your metal and record on the data table below.</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Heat the metal in a hot water bath, as demonstrated by your teacher.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Record the highest temperature that you heated your metal to in the data table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heating the metal sample, mostly fill the inner container of the calorimeter with water. Be sure to measure how many milliliters were used to fill the container (but leave room for your metal sample). Recall the density of pure water is 1.00g/mL. </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Record the initial temperature of the water in the calorimeter and record in the data table. </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Place the hot metal into the calorimeter, close the lid, and place the thermometer in the calorimeter. </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Allow the metal &amp; water to come to thermal equilibrium (temperat</w:t>
      </w:r>
      <w:r w:rsidDel="00000000" w:rsidR="00000000" w:rsidRPr="00000000">
        <w:rPr>
          <w:rFonts w:ascii="Times New Roman" w:cs="Times New Roman" w:eastAsia="Times New Roman" w:hAnsi="Times New Roman"/>
          <w:sz w:val="24"/>
          <w:szCs w:val="24"/>
          <w:rtl w:val="0"/>
        </w:rPr>
        <w:t xml:space="preserve">ure stops changing between the metal and water)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Record the final temperature in the data table. </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Trade data with a team that has the other metal.</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2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65"/>
        <w:gridCol w:w="2917.5"/>
        <w:gridCol w:w="2917.5"/>
        <w:tblGridChange w:id="0">
          <w:tblGrid>
            <w:gridCol w:w="4365"/>
            <w:gridCol w:w="2917.5"/>
            <w:gridCol w:w="2917.5"/>
          </w:tblGrid>
        </w:tblGridChange>
      </w:tblGrid>
      <w:tr>
        <w:trPr>
          <w:cantSplit w:val="0"/>
          <w:trHeight w:val="551.953125" w:hRule="atLeast"/>
          <w:tblHeader w:val="0"/>
        </w:trPr>
        <w:tc>
          <w:tcPr>
            <w:shd w:fill="efefef" w:val="clear"/>
          </w:tcPr>
          <w:p w:rsidR="00000000" w:rsidDel="00000000" w:rsidP="00000000" w:rsidRDefault="00000000" w:rsidRPr="00000000" w14:paraId="00000017">
            <w:pPr>
              <w:jc w:val="center"/>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tc>
        <w:tc>
          <w:tcPr>
            <w:shd w:fill="efefef" w:val="clear"/>
          </w:tcPr>
          <w:p w:rsidR="00000000" w:rsidDel="00000000" w:rsidP="00000000" w:rsidRDefault="00000000" w:rsidRPr="00000000" w14:paraId="0000001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Copper</w:t>
            </w:r>
          </w:p>
        </w:tc>
        <w:tc>
          <w:tcPr>
            <w:shd w:fill="efefef" w:val="clear"/>
          </w:tcPr>
          <w:p w:rsidR="00000000" w:rsidDel="00000000" w:rsidP="00000000" w:rsidRDefault="00000000" w:rsidRPr="00000000" w14:paraId="0000001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Aluminum</w:t>
            </w:r>
          </w:p>
        </w:tc>
      </w:tr>
      <w:tr>
        <w:trPr>
          <w:cantSplit w:val="0"/>
          <w:trHeight w:val="551.953125" w:hRule="atLeast"/>
          <w:tblHeader w:val="0"/>
        </w:trPr>
        <w:tc>
          <w:tcPr>
            <w:shd w:fill="efefef" w:val="clear"/>
            <w:vAlign w:val="center"/>
          </w:tcPr>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Mass of </w:t>
            </w:r>
            <w:r w:rsidDel="00000000" w:rsidR="00000000" w:rsidRPr="00000000">
              <w:rPr>
                <w:rFonts w:ascii="Times New Roman" w:cs="Times New Roman" w:eastAsia="Times New Roman" w:hAnsi="Times New Roman"/>
                <w:b w:val="1"/>
                <w:sz w:val="24"/>
                <w:szCs w:val="24"/>
                <w:rtl w:val="0"/>
              </w:rPr>
              <w:t xml:space="preserve">metal</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C">
            <w:pPr>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D">
            <w:pPr>
              <w:jc w:val="center"/>
              <w:rPr>
                <w:rFonts w:ascii="Times New Roman" w:cs="Times New Roman" w:eastAsia="Times New Roman" w:hAnsi="Times New Roman"/>
                <w:sz w:val="24"/>
                <w:szCs w:val="24"/>
              </w:rPr>
            </w:pPr>
            <w:r w:rsidDel="00000000" w:rsidR="00000000" w:rsidRPr="00000000">
              <w:rPr>
                <w:rtl w:val="0"/>
              </w:rPr>
            </w:r>
          </w:p>
        </w:tc>
      </w:tr>
      <w:tr>
        <w:trPr>
          <w:cantSplit w:val="0"/>
          <w:trHeight w:val="551.953125" w:hRule="atLeast"/>
          <w:tblHeader w:val="0"/>
        </w:trPr>
        <w:tc>
          <w:tcPr>
            <w:shd w:fill="efefef" w:val="clear"/>
            <w:vAlign w:val="center"/>
          </w:tcPr>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Volume/Mass of </w:t>
            </w:r>
            <w:r w:rsidDel="00000000" w:rsidR="00000000" w:rsidRPr="00000000">
              <w:rPr>
                <w:rFonts w:ascii="Times New Roman" w:cs="Times New Roman" w:eastAsia="Times New Roman" w:hAnsi="Times New Roman"/>
                <w:b w:val="1"/>
                <w:sz w:val="24"/>
                <w:szCs w:val="24"/>
                <w:rtl w:val="0"/>
              </w:rPr>
              <w:t xml:space="preserve">water</w:t>
            </w:r>
            <w:r w:rsidDel="00000000" w:rsidR="00000000" w:rsidRPr="00000000">
              <w:rPr>
                <w:rFonts w:ascii="Times New Roman" w:cs="Times New Roman" w:eastAsia="Times New Roman" w:hAnsi="Times New Roman"/>
                <w:sz w:val="24"/>
                <w:szCs w:val="24"/>
                <w:rtl w:val="0"/>
              </w:rPr>
              <w:t xml:space="preserve"> in</w:t>
            </w:r>
            <w:r w:rsidDel="00000000" w:rsidR="00000000" w:rsidRPr="00000000">
              <w:rPr>
                <w:rFonts w:ascii="Times New Roman" w:cs="Times New Roman" w:eastAsia="Times New Roman" w:hAnsi="Times New Roman"/>
                <w:b w:val="1"/>
                <w:sz w:val="24"/>
                <w:szCs w:val="24"/>
                <w:rtl w:val="0"/>
              </w:rPr>
              <w:t xml:space="preserve"> calorimeter</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0">
            <w:pPr>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1">
            <w:pPr>
              <w:jc w:val="center"/>
              <w:rPr>
                <w:rFonts w:ascii="Times New Roman" w:cs="Times New Roman" w:eastAsia="Times New Roman" w:hAnsi="Times New Roman"/>
                <w:sz w:val="24"/>
                <w:szCs w:val="24"/>
              </w:rPr>
            </w:pPr>
            <w:r w:rsidDel="00000000" w:rsidR="00000000" w:rsidRPr="00000000">
              <w:rPr>
                <w:rtl w:val="0"/>
              </w:rPr>
            </w:r>
          </w:p>
        </w:tc>
      </w:tr>
      <w:tr>
        <w:trPr>
          <w:cantSplit w:val="0"/>
          <w:trHeight w:val="551.953125" w:hRule="atLeast"/>
          <w:tblHeader w:val="0"/>
        </w:trPr>
        <w:tc>
          <w:tcPr>
            <w:shd w:fill="efefef" w:val="clear"/>
            <w:vAlign w:val="center"/>
          </w:tcPr>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 temperature of</w:t>
            </w:r>
            <w:r w:rsidDel="00000000" w:rsidR="00000000" w:rsidRPr="00000000">
              <w:rPr>
                <w:rFonts w:ascii="Times New Roman" w:cs="Times New Roman" w:eastAsia="Times New Roman" w:hAnsi="Times New Roman"/>
                <w:b w:val="1"/>
                <w:sz w:val="24"/>
                <w:szCs w:val="24"/>
                <w:rtl w:val="0"/>
              </w:rPr>
              <w:t xml:space="preserve"> calorimeter water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4">
            <w:pPr>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5">
            <w:pPr>
              <w:jc w:val="center"/>
              <w:rPr>
                <w:rFonts w:ascii="Times New Roman" w:cs="Times New Roman" w:eastAsia="Times New Roman" w:hAnsi="Times New Roman"/>
                <w:sz w:val="24"/>
                <w:szCs w:val="24"/>
              </w:rPr>
            </w:pPr>
            <w:r w:rsidDel="00000000" w:rsidR="00000000" w:rsidRPr="00000000">
              <w:rPr>
                <w:rtl w:val="0"/>
              </w:rPr>
            </w:r>
          </w:p>
        </w:tc>
      </w:tr>
      <w:tr>
        <w:trPr>
          <w:cantSplit w:val="0"/>
          <w:trHeight w:val="551.953125" w:hRule="atLeast"/>
          <w:tblHeader w:val="0"/>
        </w:trPr>
        <w:tc>
          <w:tcPr>
            <w:shd w:fill="efefef" w:val="clear"/>
            <w:vAlign w:val="center"/>
          </w:tcPr>
          <w:p w:rsidR="00000000" w:rsidDel="00000000" w:rsidP="00000000" w:rsidRDefault="00000000" w:rsidRPr="00000000" w14:paraId="0000002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Initial temperature of </w:t>
            </w:r>
            <w:r w:rsidDel="00000000" w:rsidR="00000000" w:rsidRPr="00000000">
              <w:rPr>
                <w:rFonts w:ascii="Times New Roman" w:cs="Times New Roman" w:eastAsia="Times New Roman" w:hAnsi="Times New Roman"/>
                <w:b w:val="1"/>
                <w:sz w:val="24"/>
                <w:szCs w:val="24"/>
                <w:rtl w:val="0"/>
              </w:rPr>
              <w:t xml:space="preserve">HOT metal</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8">
            <w:pPr>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9">
            <w:pPr>
              <w:jc w:val="center"/>
              <w:rPr>
                <w:rFonts w:ascii="Times New Roman" w:cs="Times New Roman" w:eastAsia="Times New Roman" w:hAnsi="Times New Roman"/>
                <w:sz w:val="24"/>
                <w:szCs w:val="24"/>
              </w:rPr>
            </w:pPr>
            <w:r w:rsidDel="00000000" w:rsidR="00000000" w:rsidRPr="00000000">
              <w:rPr>
                <w:rtl w:val="0"/>
              </w:rPr>
            </w:r>
          </w:p>
        </w:tc>
      </w:tr>
      <w:tr>
        <w:trPr>
          <w:cantSplit w:val="0"/>
          <w:trHeight w:val="551.953125" w:hRule="atLeast"/>
          <w:tblHeader w:val="0"/>
        </w:trPr>
        <w:tc>
          <w:tcPr>
            <w:shd w:fill="efefef" w:val="clear"/>
            <w:vAlign w:val="center"/>
          </w:tcPr>
          <w:p w:rsidR="00000000" w:rsidDel="00000000" w:rsidP="00000000" w:rsidRDefault="00000000" w:rsidRPr="00000000" w14:paraId="0000002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Final temperature of the</w:t>
            </w:r>
            <w:r w:rsidDel="00000000" w:rsidR="00000000" w:rsidRPr="00000000">
              <w:rPr>
                <w:rFonts w:ascii="Times New Roman" w:cs="Times New Roman" w:eastAsia="Times New Roman" w:hAnsi="Times New Roman"/>
                <w:b w:val="1"/>
                <w:sz w:val="24"/>
                <w:szCs w:val="24"/>
                <w:rtl w:val="0"/>
              </w:rPr>
              <w:t xml:space="preserve"> metal in water</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C">
            <w:pPr>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D">
            <w:pPr>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E">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u w:val="single"/>
          <w:rtl w:val="0"/>
        </w:rPr>
        <w:t xml:space="preserve">Analysis Questions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Did the water in the calorimeter gain or lose energy over time in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both metal examples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Did the metal sample in the calorimeter gain or lose energy over time in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metal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Calculate the energy (q), in Joules, gained by the water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from the copper metal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amount of energy, in Joules, lost by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copper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metal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sample? How do you know?</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Calculate the specific heat of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copper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metal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sample, with units. </w:t>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Calculate the energy, in Joules, gained by the water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from the aluminum metal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Calculate the specific heat of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aluminum metal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units.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Calculate the percent error  for the specific heat values you calculated. Label and show your work. Copper’s specific heat = 0.39J/gC and Aluminum’s specific heat = 0.90J/gC.</w:t>
      </w:r>
    </w:p>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Does the number of particles or mass of a sample of a substance influence the specific heat of that substance? Explain</w:t>
      </w:r>
      <w:r w:rsidDel="00000000" w:rsidR="00000000" w:rsidRPr="00000000">
        <w:rPr>
          <w:rFonts w:ascii="Times New Roman" w:cs="Times New Roman" w:eastAsia="Times New Roman" w:hAnsi="Times New Roman"/>
          <w:sz w:val="24"/>
          <w:szCs w:val="24"/>
          <w:rtl w:val="0"/>
        </w:rPr>
        <w:t xml:space="preserve"> your answer.</w:t>
      </w:r>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Draw a particle diagram of how the on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 metal sample and water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calorimeter transferred heat.</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Answer the Guiding Question using evidence from this lab to support your answer: Which substance is a better conductor of heat: copper or </w:t>
      </w:r>
      <w:r w:rsidDel="00000000" w:rsidR="00000000" w:rsidRPr="00000000">
        <w:rPr>
          <w:rFonts w:ascii="Times New Roman" w:cs="Times New Roman" w:eastAsia="Times New Roman" w:hAnsi="Times New Roman"/>
          <w:sz w:val="24"/>
          <w:szCs w:val="24"/>
          <w:rtl w:val="0"/>
        </w:rPr>
        <w:t xml:space="preserve">aluminum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drawing>
          <wp:anchor allowOverlap="1" behindDoc="1" distB="114300" distT="114300" distL="114300" distR="114300" hidden="0" layoutInCell="1" locked="0" relativeHeight="0" simplePos="0">
            <wp:simplePos x="0" y="0"/>
            <wp:positionH relativeFrom="column">
              <wp:posOffset>5829300</wp:posOffset>
            </wp:positionH>
            <wp:positionV relativeFrom="paragraph">
              <wp:posOffset>373335</wp:posOffset>
            </wp:positionV>
            <wp:extent cx="1023938" cy="1023938"/>
            <wp:effectExtent b="0" l="0" r="0" t="0"/>
            <wp:wrapNone/>
            <wp:docPr id="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23938" cy="1023938"/>
                    </a:xfrm>
                    <a:prstGeom prst="rect"/>
                    <a:ln/>
                  </pic:spPr>
                </pic:pic>
              </a:graphicData>
            </a:graphic>
          </wp:anchor>
        </w:drawing>
      </w:r>
    </w:p>
    <w:p w:rsidR="00000000" w:rsidDel="00000000" w:rsidP="00000000" w:rsidRDefault="00000000" w:rsidRPr="00000000" w14:paraId="0000005F">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4210050</wp:posOffset>
                </wp:positionH>
                <wp:positionV relativeFrom="paragraph">
                  <wp:posOffset>156195</wp:posOffset>
                </wp:positionV>
                <wp:extent cx="1500188" cy="676829"/>
                <wp:effectExtent b="0" l="0" r="0" t="0"/>
                <wp:wrapNone/>
                <wp:docPr id="4" name=""/>
                <a:graphic>
                  <a:graphicData uri="http://schemas.microsoft.com/office/word/2010/wordprocessingShape">
                    <wps:wsp>
                      <wps:cNvSpPr/>
                      <wps:cNvPr id="2" name="Shape 2"/>
                      <wps:spPr>
                        <a:xfrm>
                          <a:off x="3719775" y="3200875"/>
                          <a:ext cx="2593845" cy="1158240"/>
                        </a:xfrm>
                        <a:custGeom>
                          <a:rect b="b" l="l" r="r" t="t"/>
                          <a:pathLst>
                            <a:path extrusionOk="0" h="1158240" w="3252470">
                              <a:moveTo>
                                <a:pt x="0" y="0"/>
                              </a:moveTo>
                              <a:lnTo>
                                <a:pt x="0" y="1158240"/>
                              </a:lnTo>
                              <a:lnTo>
                                <a:pt x="3252470" y="1158240"/>
                              </a:lnTo>
                              <a:lnTo>
                                <a:pt x="325247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Pre-lab and data checked by teacher: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4210050</wp:posOffset>
                </wp:positionH>
                <wp:positionV relativeFrom="paragraph">
                  <wp:posOffset>156195</wp:posOffset>
                </wp:positionV>
                <wp:extent cx="1500188" cy="676829"/>
                <wp:effectExtent b="0" l="0" r="0" t="0"/>
                <wp:wrapNone/>
                <wp:docPr id="4"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500188" cy="676829"/>
                        </a:xfrm>
                        <a:prstGeom prst="rect"/>
                        <a:ln/>
                      </pic:spPr>
                    </pic:pic>
                  </a:graphicData>
                </a:graphic>
              </wp:anchor>
            </w:drawing>
          </mc:Fallback>
        </mc:AlternateContent>
      </w:r>
    </w:p>
    <w:p w:rsidR="00000000" w:rsidDel="00000000" w:rsidP="00000000" w:rsidRDefault="00000000" w:rsidRPr="00000000" w14:paraId="00000060">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sectPr>
      <w:footerReference r:id="rId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51815" cy="509270"/>
          <wp:effectExtent b="0" l="0" r="0" t="0"/>
          <wp:docPr descr="C:\Users\kdrury\AppData\Local\Microsoft\Windows\INetCache\Content.Word\Screen Shot 2020-09-09 at 6.10.03 PM.png" id="5" name="image1.png"/>
          <a:graphic>
            <a:graphicData uri="http://schemas.openxmlformats.org/drawingml/2006/picture">
              <pic:pic>
                <pic:nvPicPr>
                  <pic:cNvPr descr="C:\Users\kdrury\AppData\Local\Microsoft\Windows\INetCache\Content.Word\Screen Shot 2020-09-09 at 6.10.03 PM.png" id="0" name="image1.png"/>
                  <pic:cNvPicPr preferRelativeResize="0"/>
                </pic:nvPicPr>
                <pic:blipFill>
                  <a:blip r:embed="rId1"/>
                  <a:srcRect b="0" l="0" r="0" t="0"/>
                  <a:stretch>
                    <a:fillRect/>
                  </a:stretch>
                </pic:blipFill>
                <pic:spPr>
                  <a:xfrm>
                    <a:off x="0" y="0"/>
                    <a:ext cx="551815" cy="50927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9470D"/>
    <w:pPr>
      <w:ind w:left="720"/>
      <w:contextualSpacing w:val="1"/>
    </w:pPr>
  </w:style>
  <w:style w:type="paragraph" w:styleId="BalloonText">
    <w:name w:val="Balloon Text"/>
    <w:basedOn w:val="Normal"/>
    <w:link w:val="BalloonTextChar"/>
    <w:uiPriority w:val="99"/>
    <w:semiHidden w:val="1"/>
    <w:unhideWhenUsed w:val="1"/>
    <w:rsid w:val="0046019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60194"/>
    <w:rPr>
      <w:rFonts w:ascii="Tahoma" w:cs="Tahoma" w:hAnsi="Tahoma"/>
      <w:sz w:val="16"/>
      <w:szCs w:val="16"/>
    </w:rPr>
  </w:style>
  <w:style w:type="table" w:styleId="TableGrid">
    <w:name w:val="Table Grid"/>
    <w:basedOn w:val="TableNormal"/>
    <w:uiPriority w:val="59"/>
    <w:rsid w:val="0038422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611116"/>
    <w:pPr>
      <w:tabs>
        <w:tab w:val="center" w:pos="4680"/>
        <w:tab w:val="right" w:pos="9360"/>
      </w:tabs>
      <w:spacing w:after="0" w:line="240" w:lineRule="auto"/>
    </w:pPr>
  </w:style>
  <w:style w:type="character" w:styleId="HeaderChar" w:customStyle="1">
    <w:name w:val="Header Char"/>
    <w:basedOn w:val="DefaultParagraphFont"/>
    <w:link w:val="Header"/>
    <w:uiPriority w:val="99"/>
    <w:rsid w:val="00611116"/>
  </w:style>
  <w:style w:type="paragraph" w:styleId="Footer">
    <w:name w:val="footer"/>
    <w:basedOn w:val="Normal"/>
    <w:link w:val="FooterChar"/>
    <w:uiPriority w:val="99"/>
    <w:unhideWhenUsed w:val="1"/>
    <w:rsid w:val="00611116"/>
    <w:pPr>
      <w:tabs>
        <w:tab w:val="center" w:pos="4680"/>
        <w:tab w:val="right" w:pos="9360"/>
      </w:tabs>
      <w:spacing w:after="0" w:line="240" w:lineRule="auto"/>
    </w:pPr>
  </w:style>
  <w:style w:type="character" w:styleId="FooterChar" w:customStyle="1">
    <w:name w:val="Footer Char"/>
    <w:basedOn w:val="DefaultParagraphFont"/>
    <w:link w:val="Footer"/>
    <w:uiPriority w:val="99"/>
    <w:rsid w:val="00611116"/>
  </w:style>
  <w:style w:type="character" w:styleId="Hyperlink">
    <w:name w:val="Hyperlink"/>
    <w:basedOn w:val="DefaultParagraphFont"/>
    <w:uiPriority w:val="99"/>
    <w:unhideWhenUsed w:val="1"/>
    <w:rsid w:val="000939EA"/>
    <w:rPr>
      <w:color w:val="0000ff" w:themeColor="hyperlink"/>
      <w:u w:val="single"/>
    </w:rPr>
  </w:style>
  <w:style w:type="character" w:styleId="UnresolvedMention" w:customStyle="1">
    <w:name w:val="Unresolved Mention"/>
    <w:basedOn w:val="DefaultParagraphFont"/>
    <w:uiPriority w:val="99"/>
    <w:semiHidden w:val="1"/>
    <w:unhideWhenUsed w:val="1"/>
    <w:rsid w:val="000939EA"/>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ThTb63Vkqru8B3D1fSkp1iGNGQ==">CgMxLjAyCGguZ2pkZ3hzOAByITEzc3B4aVhRQzBpcVh1WWFZbHpfNU4xN3lQcDYzREhTZA==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2016-12-20T12:21:00Z</dcterms:created>
  <dc:creator>WFSD</dc:creator>
</cp:coreProperties>
</file>