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727" w:rsidRPr="003C7AC3" w:rsidRDefault="003C7AC3" w:rsidP="0007345B">
      <w:pPr>
        <w:spacing w:after="0" w:line="240" w:lineRule="auto"/>
        <w:jc w:val="right"/>
        <w:rPr>
          <w:b/>
        </w:rPr>
      </w:pPr>
      <w:r w:rsidRPr="003C7AC3">
        <w:rPr>
          <w:b/>
        </w:rPr>
        <w:t>Physical and Chemical Changes Particulate View</w:t>
      </w:r>
    </w:p>
    <w:p w:rsidR="003C7AC3" w:rsidRDefault="003C7AC3" w:rsidP="0007345B">
      <w:pPr>
        <w:spacing w:after="0" w:line="240" w:lineRule="auto"/>
      </w:pPr>
      <w:r w:rsidRPr="003C7AC3">
        <w:rPr>
          <w:u w:val="single"/>
        </w:rPr>
        <w:t>Predictions</w:t>
      </w:r>
      <w:r>
        <w:t>:</w:t>
      </w:r>
    </w:p>
    <w:p w:rsidR="0007345B" w:rsidRDefault="0007345B" w:rsidP="0007345B">
      <w:pPr>
        <w:spacing w:after="0" w:line="240" w:lineRule="auto"/>
      </w:pPr>
    </w:p>
    <w:p w:rsidR="003C7AC3" w:rsidRDefault="003C7AC3" w:rsidP="0007345B">
      <w:pPr>
        <w:pStyle w:val="ListParagraph"/>
        <w:numPr>
          <w:ilvl w:val="0"/>
          <w:numId w:val="1"/>
        </w:numPr>
        <w:spacing w:after="0" w:line="240" w:lineRule="auto"/>
      </w:pPr>
      <w:r>
        <w:t>Take a moment and think about what the difference between the terms physical change and chemical change might be in the world of chemistry. Write down how you would describe these two chemistry words.</w:t>
      </w:r>
    </w:p>
    <w:p w:rsidR="0007345B" w:rsidRDefault="0007345B" w:rsidP="0007345B">
      <w:pPr>
        <w:spacing w:after="0" w:line="240" w:lineRule="auto"/>
        <w:ind w:left="720"/>
      </w:pPr>
    </w:p>
    <w:p w:rsidR="003C7AC3" w:rsidRDefault="003C7AC3" w:rsidP="0007345B">
      <w:pPr>
        <w:spacing w:after="0" w:line="240" w:lineRule="auto"/>
        <w:ind w:left="720"/>
      </w:pPr>
      <w:r>
        <w:t>Physical Change:</w:t>
      </w:r>
      <w:r w:rsidR="0007345B">
        <w:t xml:space="preserve"> _____________________________________________________________________________</w:t>
      </w:r>
    </w:p>
    <w:p w:rsidR="0007345B" w:rsidRDefault="0007345B" w:rsidP="0007345B">
      <w:pPr>
        <w:spacing w:after="0" w:line="240" w:lineRule="auto"/>
        <w:ind w:left="720"/>
      </w:pPr>
    </w:p>
    <w:p w:rsidR="003C7AC3" w:rsidRDefault="003C7AC3" w:rsidP="0007345B">
      <w:pPr>
        <w:spacing w:after="0" w:line="240" w:lineRule="auto"/>
        <w:ind w:left="720"/>
      </w:pPr>
      <w:r>
        <w:t>Chemical Change:</w:t>
      </w:r>
      <w:r w:rsidR="0007345B">
        <w:t xml:space="preserve"> ____________________________________________________________________________</w:t>
      </w:r>
    </w:p>
    <w:p w:rsidR="0007345B" w:rsidRDefault="0007345B" w:rsidP="0007345B">
      <w:pPr>
        <w:spacing w:after="0" w:line="240" w:lineRule="auto"/>
        <w:ind w:left="720"/>
      </w:pPr>
    </w:p>
    <w:p w:rsidR="003C7AC3" w:rsidRDefault="003C7AC3" w:rsidP="0007345B">
      <w:pPr>
        <w:pStyle w:val="ListParagraph"/>
        <w:numPr>
          <w:ilvl w:val="0"/>
          <w:numId w:val="1"/>
        </w:numPr>
        <w:spacing w:after="0" w:line="240" w:lineRule="auto"/>
      </w:pPr>
      <w:r>
        <w:t xml:space="preserve">In the spaces provided below, sketch how you believe solids, liquids and gases appear on </w:t>
      </w:r>
      <w:r>
        <w:t>the atomic level. Use a circle</w:t>
      </w:r>
      <w:r>
        <w:t xml:space="preserve"> to represent an atom. Describe what is happening in each of your drawings.</w:t>
      </w:r>
    </w:p>
    <w:p w:rsidR="003C7AC3" w:rsidRDefault="0007345B" w:rsidP="0007345B">
      <w:pPr>
        <w:pStyle w:val="ListParagraph"/>
        <w:spacing w:after="0" w:line="240" w:lineRule="auto"/>
        <w:ind w:left="1440" w:firstLine="720"/>
      </w:pPr>
      <w:r>
        <w:rPr>
          <w:noProof/>
        </w:rPr>
        <mc:AlternateContent>
          <mc:Choice Requires="wps">
            <w:drawing>
              <wp:anchor distT="0" distB="0" distL="114300" distR="114300" simplePos="0" relativeHeight="251663360" behindDoc="0" locked="0" layoutInCell="1" allowOverlap="1" wp14:anchorId="0699EFA1" wp14:editId="5A8AB234">
                <wp:simplePos x="0" y="0"/>
                <wp:positionH relativeFrom="column">
                  <wp:posOffset>4667250</wp:posOffset>
                </wp:positionH>
                <wp:positionV relativeFrom="paragraph">
                  <wp:posOffset>164465</wp:posOffset>
                </wp:positionV>
                <wp:extent cx="1057275" cy="904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57275" cy="9048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2163D" id="Rectangle 3" o:spid="_x0000_s1026" style="position:absolute;margin-left:367.5pt;margin-top:12.95pt;width:83.25pt;height:7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" fillcolor="window" strokecolor="black [3213]"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1009650</wp:posOffset>
                </wp:positionH>
                <wp:positionV relativeFrom="paragraph">
                  <wp:posOffset>171450</wp:posOffset>
                </wp:positionV>
                <wp:extent cx="105727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57275" cy="904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CDDB0" id="Rectangle 1" o:spid="_x0000_s1026" style="position:absolute;margin-left:79.5pt;margin-top:13.5pt;width:83.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" fillcolor="white [3201]" strokecolor="black [3213]" strokeweight="1pt"/>
            </w:pict>
          </mc:Fallback>
        </mc:AlternateContent>
      </w:r>
      <w:r w:rsidR="003C7AC3">
        <w:t>Solid</w:t>
      </w:r>
      <w:r w:rsidR="003C7AC3">
        <w:tab/>
      </w:r>
      <w:r w:rsidR="003C7AC3">
        <w:tab/>
      </w:r>
      <w:r w:rsidR="003C7AC3">
        <w:tab/>
      </w:r>
      <w:r w:rsidR="003C7AC3">
        <w:tab/>
        <w:t>Liquid</w:t>
      </w:r>
      <w:r w:rsidR="003C7AC3">
        <w:tab/>
      </w:r>
      <w:r w:rsidR="003C7AC3">
        <w:tab/>
      </w:r>
      <w:r w:rsidR="003C7AC3">
        <w:tab/>
      </w:r>
      <w:r w:rsidR="003C7AC3">
        <w:tab/>
        <w:t>Gas</w:t>
      </w:r>
    </w:p>
    <w:p w:rsidR="003C7AC3" w:rsidRDefault="0007345B" w:rsidP="0007345B">
      <w:pPr>
        <w:pStyle w:val="ListParagraph"/>
        <w:spacing w:after="0" w:line="240" w:lineRule="auto"/>
      </w:pPr>
      <w:r>
        <w:rPr>
          <w:noProof/>
        </w:rPr>
        <mc:AlternateContent>
          <mc:Choice Requires="wps">
            <w:drawing>
              <wp:anchor distT="0" distB="0" distL="114300" distR="114300" simplePos="0" relativeHeight="251661312" behindDoc="0" locked="0" layoutInCell="1" allowOverlap="1" wp14:anchorId="0699EFA1" wp14:editId="5A8AB234">
                <wp:simplePos x="0" y="0"/>
                <wp:positionH relativeFrom="column">
                  <wp:posOffset>2876550</wp:posOffset>
                </wp:positionH>
                <wp:positionV relativeFrom="paragraph">
                  <wp:posOffset>12065</wp:posOffset>
                </wp:positionV>
                <wp:extent cx="1057275" cy="9048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57275" cy="9048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C479B8" id="Rectangle 2" o:spid="_x0000_s1026" style="position:absolute;margin-left:226.5pt;margin-top:.95pt;width:83.25pt;height:7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" fillcolor="window" strokecolor="black [3213]" strokeweight="1pt"/>
            </w:pict>
          </mc:Fallback>
        </mc:AlternateContent>
      </w:r>
    </w:p>
    <w:p w:rsidR="003C7AC3" w:rsidRDefault="003C7AC3" w:rsidP="0007345B">
      <w:pPr>
        <w:pStyle w:val="ListParagraph"/>
        <w:spacing w:after="0" w:line="240" w:lineRule="auto"/>
      </w:pPr>
    </w:p>
    <w:p w:rsidR="003C7AC3" w:rsidRDefault="003C7AC3" w:rsidP="0007345B">
      <w:pPr>
        <w:pStyle w:val="ListParagraph"/>
        <w:spacing w:after="0" w:line="240" w:lineRule="auto"/>
      </w:pPr>
    </w:p>
    <w:p w:rsidR="003C7AC3" w:rsidRDefault="003C7AC3" w:rsidP="0007345B">
      <w:pPr>
        <w:pStyle w:val="ListParagraph"/>
        <w:spacing w:after="0" w:line="240" w:lineRule="auto"/>
      </w:pPr>
    </w:p>
    <w:p w:rsidR="003C7AC3" w:rsidRDefault="003C7AC3" w:rsidP="0007345B">
      <w:pPr>
        <w:pStyle w:val="ListParagraph"/>
        <w:spacing w:after="0" w:line="240" w:lineRule="auto"/>
      </w:pPr>
    </w:p>
    <w:p w:rsidR="003C7AC3" w:rsidRDefault="003C7AC3" w:rsidP="0007345B">
      <w:pPr>
        <w:pStyle w:val="ListParagraph"/>
        <w:spacing w:after="0" w:line="240" w:lineRule="auto"/>
      </w:pPr>
    </w:p>
    <w:p w:rsidR="003C7AC3" w:rsidRDefault="003C7AC3" w:rsidP="0007345B">
      <w:pPr>
        <w:pStyle w:val="ListParagraph"/>
        <w:numPr>
          <w:ilvl w:val="0"/>
          <w:numId w:val="1"/>
        </w:numPr>
        <w:spacing w:after="0" w:line="240" w:lineRule="auto"/>
      </w:pPr>
      <w:r>
        <w:t>In a diagram similar to your drawings above, how do you think you should appropriately show two atoms that are “bonded” to each other? In the space provided below, sketch what you think O</w:t>
      </w:r>
      <w:r w:rsidRPr="003C7AC3">
        <w:rPr>
          <w:vertAlign w:val="subscript"/>
        </w:rPr>
        <w:t>2</w:t>
      </w:r>
      <w:r>
        <w:t xml:space="preserve"> gas would look like on the atomic level. O</w:t>
      </w:r>
      <w:r w:rsidRPr="003C7AC3">
        <w:rPr>
          <w:vertAlign w:val="subscript"/>
        </w:rPr>
        <w:t>2</w:t>
      </w:r>
      <w:r>
        <w:t xml:space="preserve"> means two oxygen atoms are bonded together to form an oxygen molecule.</w:t>
      </w:r>
      <w:r w:rsidRPr="003C7AC3">
        <w:rPr>
          <w:noProof/>
        </w:rPr>
        <w:t xml:space="preserve"> </w:t>
      </w:r>
    </w:p>
    <w:p w:rsidR="003C7AC3" w:rsidRDefault="003C7AC3" w:rsidP="0007345B">
      <w:pPr>
        <w:pStyle w:val="ListParagraph"/>
        <w:spacing w:after="0" w:line="240" w:lineRule="auto"/>
        <w:rPr>
          <w:noProof/>
        </w:rPr>
      </w:pPr>
      <w:r>
        <w:rPr>
          <w:noProof/>
        </w:rPr>
        <mc:AlternateContent>
          <mc:Choice Requires="wps">
            <w:drawing>
              <wp:anchor distT="0" distB="0" distL="114300" distR="114300" simplePos="0" relativeHeight="251665408" behindDoc="0" locked="0" layoutInCell="1" allowOverlap="1" wp14:anchorId="75895B72" wp14:editId="318614D8">
                <wp:simplePos x="0" y="0"/>
                <wp:positionH relativeFrom="column">
                  <wp:posOffset>2962275</wp:posOffset>
                </wp:positionH>
                <wp:positionV relativeFrom="paragraph">
                  <wp:posOffset>56515</wp:posOffset>
                </wp:positionV>
                <wp:extent cx="1057275" cy="904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057275" cy="90487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BB29F8" id="Rectangle 4" o:spid="_x0000_s1026" style="position:absolute;margin-left:233.25pt;margin-top:4.45pt;width:83.25pt;height:7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" fillcolor="window" strokecolor="black [3213]" strokeweight="1pt"/>
            </w:pict>
          </mc:Fallback>
        </mc:AlternateContent>
      </w:r>
    </w:p>
    <w:p w:rsidR="003C7AC3" w:rsidRDefault="003C7AC3" w:rsidP="0007345B">
      <w:pPr>
        <w:pStyle w:val="ListParagraph"/>
        <w:spacing w:after="0" w:line="240" w:lineRule="auto"/>
        <w:rPr>
          <w:noProof/>
        </w:rPr>
      </w:pPr>
    </w:p>
    <w:p w:rsidR="003C7AC3" w:rsidRDefault="003C7AC3" w:rsidP="0007345B">
      <w:pPr>
        <w:pStyle w:val="ListParagraph"/>
        <w:spacing w:after="0" w:line="240" w:lineRule="auto"/>
        <w:ind w:left="4320"/>
        <w:rPr>
          <w:noProof/>
        </w:rPr>
      </w:pPr>
      <w:r>
        <w:rPr>
          <w:noProof/>
        </w:rPr>
        <w:t>O</w:t>
      </w:r>
      <w:r w:rsidRPr="003C7AC3">
        <w:rPr>
          <w:noProof/>
          <w:vertAlign w:val="subscript"/>
        </w:rPr>
        <w:t>2</w:t>
      </w:r>
    </w:p>
    <w:p w:rsidR="003C7AC3" w:rsidRDefault="003C7AC3" w:rsidP="0007345B">
      <w:pPr>
        <w:pStyle w:val="ListParagraph"/>
        <w:spacing w:after="0" w:line="240" w:lineRule="auto"/>
        <w:rPr>
          <w:noProof/>
        </w:rPr>
      </w:pPr>
    </w:p>
    <w:p w:rsidR="0007345B" w:rsidRDefault="0007345B" w:rsidP="0007345B">
      <w:pPr>
        <w:pStyle w:val="ListParagraph"/>
        <w:spacing w:after="0" w:line="240" w:lineRule="auto"/>
        <w:rPr>
          <w:noProof/>
        </w:rPr>
      </w:pPr>
    </w:p>
    <w:p w:rsidR="003C7AC3" w:rsidRDefault="003C7AC3" w:rsidP="0007345B">
      <w:pPr>
        <w:pStyle w:val="ListParagraph"/>
        <w:spacing w:after="0" w:line="240" w:lineRule="auto"/>
      </w:pPr>
    </w:p>
    <w:p w:rsidR="003C7AC3" w:rsidRDefault="003C7AC3" w:rsidP="0007345B">
      <w:pPr>
        <w:spacing w:after="0" w:line="240" w:lineRule="auto"/>
      </w:pPr>
      <w:r w:rsidRPr="003C7AC3">
        <w:rPr>
          <w:u w:val="single"/>
        </w:rPr>
        <w:t>Activity</w:t>
      </w:r>
      <w:r>
        <w:t>:</w:t>
      </w:r>
      <w:r w:rsidRPr="003C7AC3">
        <w:t xml:space="preserve"> </w:t>
      </w:r>
      <w:r>
        <w:t>You have been provided nine Changes in Chemistry cards by your instructor. Each card represents a change that a substance or substances undergo. The circle(s) on the left represent the atoms and molecules before they undergo the change and the circle(s) on the right represent the atoms and molecules after they undergo the change. Each circle is a snapshot of a situation, so the number of particles between “before” and “after” may not be the same. Particles that have a + or – are called ions. Something about that particle has changed and the “charged” particle has different properties from the “neutral” particle. Your group’s task is to categorize each of these changes as “physical” or “chemical.” This means you must decide, based on your observations of the changes, what indicates a physical change has occurred and what indicates a chemical change has occurred. As your group works through categorizing the changes, record your ideas in the Data and Observations section. First, describe what seems to be occurring during the change. Once</w:t>
      </w:r>
      <w:r>
        <w:t xml:space="preserve"> </w:t>
      </w:r>
      <w:r>
        <w:t>you’ve decided whether a change is physical or chemical, record your decision. Then, in the space provided, describe why your group decided a change was physical or chemical.</w:t>
      </w:r>
    </w:p>
    <w:p w:rsidR="0007345B" w:rsidRDefault="0007345B" w:rsidP="0007345B">
      <w:pPr>
        <w:spacing w:after="0" w:line="240" w:lineRule="auto"/>
      </w:pPr>
      <w:bookmarkStart w:id="0" w:name="_GoBack"/>
      <w:bookmarkEnd w:id="0"/>
    </w:p>
    <w:p w:rsidR="003C7AC3" w:rsidRDefault="003C7AC3" w:rsidP="0007345B">
      <w:pPr>
        <w:spacing w:after="0" w:line="240" w:lineRule="auto"/>
      </w:pPr>
    </w:p>
    <w:tbl>
      <w:tblPr>
        <w:tblStyle w:val="TableGrid"/>
        <w:tblW w:w="0" w:type="auto"/>
        <w:jc w:val="center"/>
        <w:tblLook w:val="04A0" w:firstRow="1" w:lastRow="0" w:firstColumn="1" w:lastColumn="0" w:noHBand="0" w:noVBand="1"/>
      </w:tblPr>
      <w:tblGrid>
        <w:gridCol w:w="445"/>
        <w:gridCol w:w="3510"/>
        <w:gridCol w:w="1440"/>
        <w:gridCol w:w="3955"/>
      </w:tblGrid>
      <w:tr w:rsidR="003C7AC3" w:rsidTr="003C7AC3">
        <w:trPr>
          <w:jc w:val="center"/>
        </w:trPr>
        <w:tc>
          <w:tcPr>
            <w:tcW w:w="445" w:type="dxa"/>
          </w:tcPr>
          <w:p w:rsidR="003C7AC3" w:rsidRPr="003C7AC3" w:rsidRDefault="003C7AC3" w:rsidP="0007345B">
            <w:pPr>
              <w:jc w:val="center"/>
              <w:rPr>
                <w:b/>
              </w:rPr>
            </w:pPr>
          </w:p>
        </w:tc>
        <w:tc>
          <w:tcPr>
            <w:tcW w:w="3510" w:type="dxa"/>
            <w:vAlign w:val="center"/>
          </w:tcPr>
          <w:p w:rsidR="003C7AC3" w:rsidRPr="003C7AC3" w:rsidRDefault="003C7AC3" w:rsidP="0007345B">
            <w:pPr>
              <w:jc w:val="center"/>
              <w:rPr>
                <w:b/>
              </w:rPr>
            </w:pPr>
            <w:r w:rsidRPr="003C7AC3">
              <w:rPr>
                <w:b/>
              </w:rPr>
              <w:t>Describe the change</w:t>
            </w:r>
          </w:p>
        </w:tc>
        <w:tc>
          <w:tcPr>
            <w:tcW w:w="1440" w:type="dxa"/>
            <w:vAlign w:val="center"/>
          </w:tcPr>
          <w:p w:rsidR="003C7AC3" w:rsidRPr="003C7AC3" w:rsidRDefault="003C7AC3" w:rsidP="0007345B">
            <w:pPr>
              <w:jc w:val="center"/>
              <w:rPr>
                <w:b/>
              </w:rPr>
            </w:pPr>
            <w:r w:rsidRPr="003C7AC3">
              <w:rPr>
                <w:b/>
              </w:rPr>
              <w:t xml:space="preserve">Type </w:t>
            </w:r>
            <w:r>
              <w:rPr>
                <w:b/>
              </w:rPr>
              <w:t>of change (P</w:t>
            </w:r>
            <w:r w:rsidRPr="003C7AC3">
              <w:rPr>
                <w:b/>
              </w:rPr>
              <w:t>/C)</w:t>
            </w:r>
          </w:p>
        </w:tc>
        <w:tc>
          <w:tcPr>
            <w:tcW w:w="3955" w:type="dxa"/>
            <w:vAlign w:val="center"/>
          </w:tcPr>
          <w:p w:rsidR="003C7AC3" w:rsidRPr="003C7AC3" w:rsidRDefault="003C7AC3" w:rsidP="0007345B">
            <w:pPr>
              <w:jc w:val="center"/>
              <w:rPr>
                <w:b/>
              </w:rPr>
            </w:pPr>
            <w:r w:rsidRPr="003C7AC3">
              <w:rPr>
                <w:b/>
              </w:rPr>
              <w:t>Defense</w:t>
            </w:r>
          </w:p>
        </w:tc>
      </w:tr>
      <w:tr w:rsidR="003C7AC3" w:rsidTr="003C7AC3">
        <w:trPr>
          <w:jc w:val="center"/>
        </w:trPr>
        <w:tc>
          <w:tcPr>
            <w:tcW w:w="445" w:type="dxa"/>
            <w:vAlign w:val="center"/>
          </w:tcPr>
          <w:p w:rsidR="003C7AC3" w:rsidRDefault="003C7AC3" w:rsidP="0007345B">
            <w:pPr>
              <w:jc w:val="center"/>
            </w:pPr>
            <w:r>
              <w:t>A</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B</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C</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D</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E</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lastRenderedPageBreak/>
              <w:t>F</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G</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H</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r w:rsidR="003C7AC3" w:rsidTr="003C7AC3">
        <w:trPr>
          <w:jc w:val="center"/>
        </w:trPr>
        <w:tc>
          <w:tcPr>
            <w:tcW w:w="445" w:type="dxa"/>
            <w:vAlign w:val="center"/>
          </w:tcPr>
          <w:p w:rsidR="003C7AC3" w:rsidRDefault="003C7AC3" w:rsidP="0007345B">
            <w:pPr>
              <w:jc w:val="center"/>
            </w:pPr>
            <w:r>
              <w:t>I</w:t>
            </w:r>
          </w:p>
        </w:tc>
        <w:tc>
          <w:tcPr>
            <w:tcW w:w="3510" w:type="dxa"/>
          </w:tcPr>
          <w:p w:rsidR="003C7AC3" w:rsidRDefault="003C7AC3" w:rsidP="0007345B"/>
          <w:p w:rsidR="003C7AC3" w:rsidRDefault="003C7AC3" w:rsidP="0007345B"/>
        </w:tc>
        <w:tc>
          <w:tcPr>
            <w:tcW w:w="1440" w:type="dxa"/>
          </w:tcPr>
          <w:p w:rsidR="003C7AC3" w:rsidRDefault="003C7AC3" w:rsidP="0007345B"/>
        </w:tc>
        <w:tc>
          <w:tcPr>
            <w:tcW w:w="3955" w:type="dxa"/>
          </w:tcPr>
          <w:p w:rsidR="003C7AC3" w:rsidRDefault="003C7AC3" w:rsidP="0007345B"/>
        </w:tc>
      </w:tr>
    </w:tbl>
    <w:p w:rsidR="003C7AC3" w:rsidRDefault="003C7AC3" w:rsidP="0007345B">
      <w:pPr>
        <w:spacing w:after="0" w:line="240" w:lineRule="auto"/>
      </w:pPr>
    </w:p>
    <w:p w:rsidR="003C7AC3" w:rsidRDefault="003C7AC3" w:rsidP="0007345B">
      <w:pPr>
        <w:spacing w:after="0" w:line="240" w:lineRule="auto"/>
      </w:pPr>
      <w:r w:rsidRPr="003C7AC3">
        <w:rPr>
          <w:u w:val="single"/>
        </w:rPr>
        <w:t>Analysis</w:t>
      </w:r>
      <w:r>
        <w:t xml:space="preserve">: </w:t>
      </w:r>
      <w:r>
        <w:t>Based on your lab group’s discussions and decisions write concise, one-sentence descriptions for physical change and chemical change.</w:t>
      </w:r>
    </w:p>
    <w:p w:rsidR="003C7AC3" w:rsidRDefault="003C7AC3" w:rsidP="0007345B">
      <w:pPr>
        <w:spacing w:after="0" w:line="240" w:lineRule="auto"/>
      </w:pPr>
    </w:p>
    <w:p w:rsidR="003C7AC3" w:rsidRDefault="003C7AC3" w:rsidP="0007345B">
      <w:pPr>
        <w:spacing w:after="0" w:line="240" w:lineRule="auto"/>
      </w:pPr>
      <w:r w:rsidRPr="003C7AC3">
        <w:rPr>
          <w:u w:val="single"/>
        </w:rPr>
        <w:t>Real World Connections</w:t>
      </w:r>
      <w:r>
        <w:t xml:space="preserve">: </w:t>
      </w:r>
      <w:r>
        <w:t xml:space="preserve">Each of the changes you observed represents a real process that you probably have seen or heard about. Your instructor will provide you with an Atom Key to help you identify what processes are occurring in each of the Changes in Chemistry cards. Below are descriptions of each of these processes in some real-world situation. Match each Changes in Chemistry card with the appropriate description. </w:t>
      </w:r>
    </w:p>
    <w:p w:rsidR="003C7AC3" w:rsidRDefault="003C7AC3" w:rsidP="0007345B">
      <w:pPr>
        <w:spacing w:after="0" w:line="240" w:lineRule="auto"/>
        <w:ind w:left="720"/>
      </w:pPr>
      <w:r>
        <w:t>_____ Road salt, sodium chloride, is commonly used to de-ice roads during the winter. When road salt dissolves in the water on the road, it reduces the temperature at which the water would freeze. This helps prevent ice from forming on the roads.</w:t>
      </w:r>
    </w:p>
    <w:p w:rsidR="0007345B" w:rsidRDefault="0007345B" w:rsidP="0007345B">
      <w:pPr>
        <w:spacing w:after="0" w:line="240" w:lineRule="auto"/>
        <w:ind w:left="720"/>
      </w:pPr>
    </w:p>
    <w:p w:rsidR="003C7AC3" w:rsidRDefault="003C7AC3" w:rsidP="0007345B">
      <w:pPr>
        <w:spacing w:after="0" w:line="240" w:lineRule="auto"/>
        <w:ind w:left="720"/>
      </w:pPr>
      <w:r>
        <w:t xml:space="preserve">_____Cars have been made from steel, which is mostly iron, since their introduction into society in the early 20th century. When the iron interacts with oxygen, it forms rust. This problem is accelerated by the wet, salty roads in many cold, winter climates. </w:t>
      </w:r>
    </w:p>
    <w:p w:rsidR="0007345B" w:rsidRDefault="0007345B" w:rsidP="0007345B">
      <w:pPr>
        <w:spacing w:after="0" w:line="240" w:lineRule="auto"/>
        <w:ind w:left="720"/>
      </w:pPr>
    </w:p>
    <w:p w:rsidR="003C7AC3" w:rsidRDefault="003C7AC3" w:rsidP="0007345B">
      <w:pPr>
        <w:spacing w:after="0" w:line="240" w:lineRule="auto"/>
        <w:ind w:left="720"/>
      </w:pPr>
      <w:r>
        <w:t xml:space="preserve">_____Copper has been used by humans for about 10,000 years. Due to its excellent flexibility and great ability to conduct electricity, copper is used for electrical wires as well as in pipes for plumbing. </w:t>
      </w:r>
    </w:p>
    <w:p w:rsidR="0007345B" w:rsidRDefault="0007345B" w:rsidP="0007345B">
      <w:pPr>
        <w:spacing w:after="0" w:line="240" w:lineRule="auto"/>
        <w:ind w:left="720"/>
      </w:pPr>
    </w:p>
    <w:p w:rsidR="003C7AC3" w:rsidRDefault="003C7AC3" w:rsidP="0007345B">
      <w:pPr>
        <w:spacing w:after="0" w:line="240" w:lineRule="auto"/>
        <w:ind w:left="720"/>
      </w:pPr>
      <w:r>
        <w:t xml:space="preserve">_____Original camera “flash bulbs” consisted of very fine magnesium filaments. An electrical current, triggered by the camera shutter, heats the filament until it ignites and burns, very quickly and brightly, with the oxygen in the air. </w:t>
      </w:r>
    </w:p>
    <w:p w:rsidR="0007345B" w:rsidRDefault="0007345B" w:rsidP="0007345B">
      <w:pPr>
        <w:spacing w:after="0" w:line="240" w:lineRule="auto"/>
        <w:ind w:left="720"/>
      </w:pPr>
    </w:p>
    <w:p w:rsidR="003C7AC3" w:rsidRDefault="003C7AC3" w:rsidP="0007345B">
      <w:pPr>
        <w:spacing w:after="0" w:line="240" w:lineRule="auto"/>
        <w:ind w:left="720"/>
      </w:pPr>
      <w:r>
        <w:t xml:space="preserve">_____Before the invention of the refrigerator, perishable food was often kept in ice boxes, which were cooled using blocks of ice. People relied on ice boxes even during the summer months. Ice was often stockpiled in large “ice houses” during the winter and could often be kept from melting until the following winter. </w:t>
      </w:r>
    </w:p>
    <w:p w:rsidR="0007345B" w:rsidRDefault="0007345B" w:rsidP="0007345B">
      <w:pPr>
        <w:spacing w:after="0" w:line="240" w:lineRule="auto"/>
        <w:ind w:left="720"/>
      </w:pPr>
    </w:p>
    <w:p w:rsidR="003C7AC3" w:rsidRDefault="003C7AC3" w:rsidP="0007345B">
      <w:pPr>
        <w:spacing w:after="0" w:line="240" w:lineRule="auto"/>
        <w:ind w:left="720"/>
      </w:pPr>
      <w:r>
        <w:t xml:space="preserve">_____Henry Cavendish is credited with identifying hydrogen gas as a unique element in 1766. Cavendish produced hydrogen gas by combining a metal, such as magnesium, with a strong acid, such as hydrochloric acid. Hydrogen production soon became useful as balloonists found this “lighter than air” gas quite useful. </w:t>
      </w:r>
    </w:p>
    <w:p w:rsidR="0007345B" w:rsidRDefault="0007345B" w:rsidP="0007345B">
      <w:pPr>
        <w:spacing w:after="0" w:line="240" w:lineRule="auto"/>
        <w:ind w:left="720"/>
      </w:pPr>
    </w:p>
    <w:p w:rsidR="003C7AC3" w:rsidRDefault="003C7AC3" w:rsidP="0007345B">
      <w:pPr>
        <w:spacing w:after="0" w:line="240" w:lineRule="auto"/>
        <w:ind w:left="720"/>
      </w:pPr>
      <w:r>
        <w:t xml:space="preserve">_____Sodium bicarbonate, commonly known as baking soda, is used to make baked goods light and fluffy. It does so by decomposing to produce water vapor and carbon dioxide gas. This decomposition process is initiated by the presence of an acid, which donates hydrogen ions. </w:t>
      </w:r>
    </w:p>
    <w:p w:rsidR="0007345B" w:rsidRDefault="0007345B" w:rsidP="0007345B">
      <w:pPr>
        <w:spacing w:after="0" w:line="240" w:lineRule="auto"/>
        <w:ind w:left="720"/>
      </w:pPr>
    </w:p>
    <w:p w:rsidR="003C7AC3" w:rsidRDefault="003C7AC3" w:rsidP="0007345B">
      <w:pPr>
        <w:spacing w:after="0" w:line="240" w:lineRule="auto"/>
        <w:ind w:left="720"/>
      </w:pPr>
      <w:r>
        <w:t xml:space="preserve">_____The first train locomotives were powered by steam. A very hot fire, usually coal powered, heats a large tank of water called a boiler. When the water evaporates and turns to steam, the boiler becomes highly pressurized by the steam. The high pressure steam is then used to push large pistons, which turns the wheels. </w:t>
      </w:r>
    </w:p>
    <w:p w:rsidR="0007345B" w:rsidRDefault="0007345B" w:rsidP="0007345B">
      <w:pPr>
        <w:spacing w:after="0" w:line="240" w:lineRule="auto"/>
        <w:ind w:left="720"/>
      </w:pPr>
    </w:p>
    <w:p w:rsidR="003C7AC3" w:rsidRDefault="003C7AC3" w:rsidP="0007345B">
      <w:pPr>
        <w:spacing w:after="0" w:line="240" w:lineRule="auto"/>
        <w:ind w:left="720"/>
      </w:pPr>
      <w:r>
        <w:t>_____Rubbing alcohol has many uses, most commonly as an antiseptic for cleaning minor cuts or contaminated surfaces. Household rubbing alcohol is a mixture of isopropanol and water.</w:t>
      </w:r>
    </w:p>
    <w:p w:rsidR="0007345B" w:rsidRDefault="0007345B" w:rsidP="0007345B">
      <w:pPr>
        <w:spacing w:after="0" w:line="240" w:lineRule="auto"/>
        <w:rPr>
          <w:u w:val="single"/>
        </w:rPr>
      </w:pPr>
    </w:p>
    <w:p w:rsidR="0007345B" w:rsidRDefault="0007345B" w:rsidP="0007345B">
      <w:pPr>
        <w:spacing w:after="0" w:line="240" w:lineRule="auto"/>
        <w:rPr>
          <w:u w:val="single"/>
        </w:rPr>
      </w:pPr>
    </w:p>
    <w:p w:rsidR="0007345B" w:rsidRDefault="0007345B" w:rsidP="0007345B">
      <w:pPr>
        <w:spacing w:after="0" w:line="240" w:lineRule="auto"/>
        <w:rPr>
          <w:u w:val="single"/>
        </w:rPr>
      </w:pPr>
    </w:p>
    <w:p w:rsidR="0007345B" w:rsidRDefault="0007345B" w:rsidP="0007345B">
      <w:pPr>
        <w:spacing w:after="0" w:line="240" w:lineRule="auto"/>
        <w:rPr>
          <w:u w:val="single"/>
        </w:rPr>
      </w:pPr>
    </w:p>
    <w:p w:rsidR="0007345B" w:rsidRDefault="0007345B" w:rsidP="0007345B">
      <w:pPr>
        <w:spacing w:after="0" w:line="240" w:lineRule="auto"/>
        <w:rPr>
          <w:u w:val="single"/>
        </w:rPr>
      </w:pPr>
    </w:p>
    <w:p w:rsidR="0007345B" w:rsidRDefault="0007345B" w:rsidP="0007345B">
      <w:pPr>
        <w:spacing w:after="0" w:line="240" w:lineRule="auto"/>
        <w:rPr>
          <w:u w:val="single"/>
        </w:rPr>
      </w:pPr>
    </w:p>
    <w:p w:rsidR="0007345B" w:rsidRDefault="0007345B" w:rsidP="0007345B">
      <w:pPr>
        <w:spacing w:after="0" w:line="240" w:lineRule="auto"/>
      </w:pPr>
      <w:r w:rsidRPr="0007345B">
        <w:rPr>
          <w:u w:val="single"/>
        </w:rPr>
        <w:t>Apply Your Knowledge</w:t>
      </w:r>
      <w:r>
        <w:t xml:space="preserve">: </w:t>
      </w:r>
      <w:r>
        <w:t xml:space="preserve">Consider the following two situations. After reading the description, decide whether the change described is physical or chemical, according to the definitions you created. Then, in the space provided, illustrate the change at the particulate level. Use your Atom Key in order to consistently represent the particles. If available, use colored pencils and your Atom Key to correctly represent each particle. </w:t>
      </w:r>
    </w:p>
    <w:p w:rsidR="0007345B" w:rsidRDefault="0007345B" w:rsidP="0007345B">
      <w:pPr>
        <w:spacing w:after="0" w:line="240" w:lineRule="auto"/>
      </w:pPr>
    </w:p>
    <w:p w:rsidR="0007345B" w:rsidRDefault="0007345B" w:rsidP="0007345B">
      <w:pPr>
        <w:spacing w:after="0" w:line="240" w:lineRule="auto"/>
      </w:pPr>
      <w:r>
        <w:t>1. Pure copper can be heated until it melts just below 2000</w:t>
      </w:r>
      <w:r w:rsidRPr="0007345B">
        <w:rPr>
          <w:vertAlign w:val="superscript"/>
        </w:rPr>
        <w:t>o</w:t>
      </w:r>
      <w:r>
        <w:t xml:space="preserve"> F. The liquid copper can be poured into molds. </w:t>
      </w:r>
      <w:r>
        <w:tab/>
      </w:r>
      <w:r>
        <w:tab/>
      </w:r>
    </w:p>
    <w:p w:rsidR="0007345B" w:rsidRDefault="0007345B" w:rsidP="0007345B">
      <w:pPr>
        <w:pStyle w:val="ListParagraph"/>
        <w:spacing w:after="0" w:line="240" w:lineRule="auto"/>
      </w:pPr>
    </w:p>
    <w:p w:rsidR="0007345B" w:rsidRDefault="0007345B" w:rsidP="0007345B">
      <w:pPr>
        <w:pStyle w:val="ListParagraph"/>
        <w:spacing w:after="0" w:line="240" w:lineRule="auto"/>
      </w:pPr>
      <w:r>
        <w:t>Physical or Chemical:</w:t>
      </w:r>
    </w:p>
    <w:p w:rsidR="0007345B" w:rsidRDefault="0007345B" w:rsidP="0007345B">
      <w:pPr>
        <w:pStyle w:val="ListParagraph"/>
        <w:spacing w:after="0" w:line="240" w:lineRule="auto"/>
      </w:pPr>
    </w:p>
    <w:p w:rsidR="0007345B" w:rsidRDefault="0007345B" w:rsidP="0007345B">
      <w:pPr>
        <w:pStyle w:val="ListParagraph"/>
        <w:spacing w:after="0" w:line="240" w:lineRule="auto"/>
      </w:pPr>
      <w:r>
        <w:t xml:space="preserve">                                 Before</w:t>
      </w:r>
      <w:r>
        <w:tab/>
      </w:r>
      <w:r>
        <w:tab/>
        <w:t xml:space="preserve">     </w:t>
      </w:r>
      <w:r>
        <w:tab/>
      </w:r>
      <w:r>
        <w:tab/>
        <w:t xml:space="preserve">                                            After</w:t>
      </w:r>
    </w:p>
    <w:p w:rsidR="0007345B" w:rsidRDefault="0007345B" w:rsidP="0007345B">
      <w:pPr>
        <w:pStyle w:val="ListParagraph"/>
        <w:spacing w:after="0" w:line="240" w:lineRule="auto"/>
      </w:pPr>
      <w:r>
        <w:rPr>
          <w:noProof/>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60325</wp:posOffset>
                </wp:positionV>
                <wp:extent cx="2314575" cy="1438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314575" cy="1438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81C71" id="Rectangle 5" o:spid="_x0000_s1026" style="position:absolute;margin-left:54pt;margin-top:4.75pt;width:182.25pt;height:11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" fillcolor="white [3201]" strokecolor="black [3213]" strokeweight="1pt"/>
            </w:pict>
          </mc:Fallback>
        </mc:AlternateContent>
      </w:r>
      <w:r>
        <w:rPr>
          <w:noProof/>
        </w:rPr>
        <mc:AlternateContent>
          <mc:Choice Requires="wps">
            <w:drawing>
              <wp:anchor distT="0" distB="0" distL="114300" distR="114300" simplePos="0" relativeHeight="251675648" behindDoc="0" locked="0" layoutInCell="1" allowOverlap="1" wp14:anchorId="69D65548" wp14:editId="5E928BE3">
                <wp:simplePos x="0" y="0"/>
                <wp:positionH relativeFrom="column">
                  <wp:posOffset>4181475</wp:posOffset>
                </wp:positionH>
                <wp:positionV relativeFrom="paragraph">
                  <wp:posOffset>51435</wp:posOffset>
                </wp:positionV>
                <wp:extent cx="2314575" cy="14478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314575" cy="144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E087E" id="Rectangle 11" o:spid="_x0000_s1026" style="position:absolute;margin-left:329.25pt;margin-top:4.05pt;width:182.25pt;height:1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" fillcolor="window" strokecolor="windowText" strokeweight="1pt"/>
            </w:pict>
          </mc:Fallback>
        </mc:AlternateContent>
      </w: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3162300</wp:posOffset>
                </wp:positionH>
                <wp:positionV relativeFrom="paragraph">
                  <wp:posOffset>4445</wp:posOffset>
                </wp:positionV>
                <wp:extent cx="857250" cy="9525"/>
                <wp:effectExtent l="0" t="114300" r="0" b="123825"/>
                <wp:wrapNone/>
                <wp:docPr id="7" name="Straight Arrow Connector 7"/>
                <wp:cNvGraphicFramePr/>
                <a:graphic xmlns:a="http://schemas.openxmlformats.org/drawingml/2006/main">
                  <a:graphicData uri="http://schemas.microsoft.com/office/word/2010/wordprocessingShape">
                    <wps:wsp>
                      <wps:cNvCnPr/>
                      <wps:spPr>
                        <a:xfrm>
                          <a:off x="0" y="0"/>
                          <a:ext cx="857250" cy="9525"/>
                        </a:xfrm>
                        <a:prstGeom prst="straightConnector1">
                          <a:avLst/>
                        </a:prstGeom>
                        <a:ln w="38100">
                          <a:headEnd type="none" w="med" len="med"/>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C7A80F9" id="_x0000_t32" coordsize="21600,21600" o:spt="32" o:oned="t" path="m,l21600,21600e" filled="f">
                <v:path arrowok="t" fillok="f" o:connecttype="none"/>
                <o:lock v:ext="edit" shapetype="t"/>
              </v:shapetype>
              <v:shape id="Straight Arrow Connector 7" o:spid="_x0000_s1026" type="#_x0000_t32" style="position:absolute;margin-left:249pt;margin-top:.35pt;width:6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" strokecolor="black [3200]" strokeweight="3pt">
                <v:stroke endarrow="open" joinstyle="miter"/>
              </v:shape>
            </w:pict>
          </mc:Fallback>
        </mc:AlternateContent>
      </w: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numPr>
          <w:ilvl w:val="0"/>
          <w:numId w:val="3"/>
        </w:numPr>
        <w:spacing w:after="0" w:line="240" w:lineRule="auto"/>
      </w:pPr>
      <w:r>
        <w:t>Natural gas consists mostly of methane, CH</w:t>
      </w:r>
      <w:r w:rsidRPr="0007345B">
        <w:rPr>
          <w:vertAlign w:val="subscript"/>
        </w:rPr>
        <w:t>4</w:t>
      </w:r>
      <w:r>
        <w:t>. Natural gas is used to heat homes and cook food. The methane is “burned” by reacting with oxygen, O</w:t>
      </w:r>
      <w:r w:rsidRPr="0007345B">
        <w:rPr>
          <w:vertAlign w:val="subscript"/>
        </w:rPr>
        <w:t>2</w:t>
      </w:r>
      <w:r>
        <w:t>. The products of this reaction are carbon dioxide, CO</w:t>
      </w:r>
      <w:r w:rsidRPr="0007345B">
        <w:rPr>
          <w:vertAlign w:val="subscript"/>
        </w:rPr>
        <w:t>2</w:t>
      </w:r>
      <w:r>
        <w:t>, and water, H</w:t>
      </w:r>
      <w:r w:rsidRPr="0007345B">
        <w:rPr>
          <w:vertAlign w:val="subscript"/>
        </w:rPr>
        <w:t>2</w:t>
      </w:r>
      <w:r>
        <w:t xml:space="preserve">O. </w:t>
      </w:r>
    </w:p>
    <w:p w:rsidR="0007345B" w:rsidRDefault="0007345B" w:rsidP="0007345B">
      <w:pPr>
        <w:pStyle w:val="ListParagraph"/>
        <w:spacing w:after="0" w:line="240" w:lineRule="auto"/>
      </w:pPr>
    </w:p>
    <w:p w:rsidR="0007345B" w:rsidRDefault="0007345B" w:rsidP="0007345B">
      <w:pPr>
        <w:pStyle w:val="ListParagraph"/>
        <w:spacing w:after="0" w:line="240" w:lineRule="auto"/>
      </w:pPr>
      <w:r>
        <w:t>Physical or Chemical:</w:t>
      </w:r>
    </w:p>
    <w:p w:rsidR="0007345B" w:rsidRDefault="0007345B" w:rsidP="0007345B">
      <w:pPr>
        <w:pStyle w:val="ListParagraph"/>
        <w:spacing w:after="0" w:line="240" w:lineRule="auto"/>
      </w:pPr>
    </w:p>
    <w:p w:rsidR="0007345B" w:rsidRDefault="0007345B" w:rsidP="0007345B">
      <w:pPr>
        <w:pStyle w:val="ListParagraph"/>
        <w:spacing w:after="0" w:line="240" w:lineRule="auto"/>
      </w:pPr>
      <w:r>
        <w:t xml:space="preserve">                                 Before</w:t>
      </w:r>
      <w:r>
        <w:tab/>
      </w:r>
      <w:r>
        <w:tab/>
        <w:t xml:space="preserve">     </w:t>
      </w:r>
      <w:r>
        <w:tab/>
      </w:r>
      <w:r>
        <w:tab/>
        <w:t xml:space="preserve">                                            After</w:t>
      </w:r>
    </w:p>
    <w:p w:rsidR="0007345B" w:rsidRDefault="0007345B" w:rsidP="0007345B">
      <w:pPr>
        <w:pStyle w:val="ListParagraph"/>
        <w:spacing w:after="0" w:line="240" w:lineRule="auto"/>
      </w:pPr>
      <w:r>
        <w:rPr>
          <w:noProof/>
        </w:rPr>
        <mc:AlternateContent>
          <mc:Choice Requires="wps">
            <w:drawing>
              <wp:anchor distT="0" distB="0" distL="114300" distR="114300" simplePos="0" relativeHeight="251677696" behindDoc="0" locked="0" layoutInCell="1" allowOverlap="1" wp14:anchorId="64C2959E" wp14:editId="17F2B7D3">
                <wp:simplePos x="0" y="0"/>
                <wp:positionH relativeFrom="column">
                  <wp:posOffset>685800</wp:posOffset>
                </wp:positionH>
                <wp:positionV relativeFrom="paragraph">
                  <wp:posOffset>60325</wp:posOffset>
                </wp:positionV>
                <wp:extent cx="2314575" cy="14382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314575" cy="14382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0A778" id="Rectangle 14" o:spid="_x0000_s1026" style="position:absolute;margin-left:54pt;margin-top:4.75pt;width:182.25pt;height:1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fKHewIAABg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" fillcolor="window" strokecolor="windowText" strokeweight="1pt"/>
            </w:pict>
          </mc:Fallback>
        </mc:AlternateContent>
      </w:r>
      <w:r>
        <w:rPr>
          <w:noProof/>
        </w:rPr>
        <mc:AlternateContent>
          <mc:Choice Requires="wps">
            <w:drawing>
              <wp:anchor distT="0" distB="0" distL="114300" distR="114300" simplePos="0" relativeHeight="251679744" behindDoc="0" locked="0" layoutInCell="1" allowOverlap="1" wp14:anchorId="5582E2EE" wp14:editId="1948B707">
                <wp:simplePos x="0" y="0"/>
                <wp:positionH relativeFrom="column">
                  <wp:posOffset>4181475</wp:posOffset>
                </wp:positionH>
                <wp:positionV relativeFrom="paragraph">
                  <wp:posOffset>51435</wp:posOffset>
                </wp:positionV>
                <wp:extent cx="2314575" cy="14478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314575" cy="1447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9DE9F" id="Rectangle 15" o:spid="_x0000_s1026" style="position:absolute;margin-left:329.25pt;margin-top:4.05pt;width:182.25pt;height:11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" fillcolor="window" strokecolor="windowText" strokeweight="1pt"/>
            </w:pict>
          </mc:Fallback>
        </mc:AlternateContent>
      </w: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r>
        <w:rPr>
          <w:noProof/>
        </w:rPr>
        <mc:AlternateContent>
          <mc:Choice Requires="wps">
            <w:drawing>
              <wp:anchor distT="0" distB="0" distL="114300" distR="114300" simplePos="0" relativeHeight="251678720" behindDoc="0" locked="0" layoutInCell="1" allowOverlap="1" wp14:anchorId="15A256F8" wp14:editId="0FEF3041">
                <wp:simplePos x="0" y="0"/>
                <wp:positionH relativeFrom="column">
                  <wp:posOffset>3162300</wp:posOffset>
                </wp:positionH>
                <wp:positionV relativeFrom="paragraph">
                  <wp:posOffset>4445</wp:posOffset>
                </wp:positionV>
                <wp:extent cx="857250" cy="9525"/>
                <wp:effectExtent l="0" t="114300" r="0" b="123825"/>
                <wp:wrapNone/>
                <wp:docPr id="16" name="Straight Arrow Connector 16"/>
                <wp:cNvGraphicFramePr/>
                <a:graphic xmlns:a="http://schemas.openxmlformats.org/drawingml/2006/main">
                  <a:graphicData uri="http://schemas.microsoft.com/office/word/2010/wordprocessingShape">
                    <wps:wsp>
                      <wps:cNvCnPr/>
                      <wps:spPr>
                        <a:xfrm>
                          <a:off x="0" y="0"/>
                          <a:ext cx="857250" cy="9525"/>
                        </a:xfrm>
                        <a:prstGeom prst="straightConnector1">
                          <a:avLst/>
                        </a:prstGeom>
                        <a:noFill/>
                        <a:ln w="38100" cap="flat" cmpd="sng" algn="ctr">
                          <a:solidFill>
                            <a:sysClr val="windowText" lastClr="000000"/>
                          </a:solidFill>
                          <a:prstDash val="solid"/>
                          <a:miter lim="800000"/>
                          <a:headEnd type="none" w="med" len="med"/>
                          <a:tailEnd type="arrow" w="med" len="med"/>
                        </a:ln>
                        <a:effectLst/>
                      </wps:spPr>
                      <wps:bodyPr/>
                    </wps:wsp>
                  </a:graphicData>
                </a:graphic>
              </wp:anchor>
            </w:drawing>
          </mc:Choice>
          <mc:Fallback>
            <w:pict>
              <v:shape w14:anchorId="1AEC0857" id="Straight Arrow Connector 16" o:spid="_x0000_s1026" type="#_x0000_t32" style="position:absolute;margin-left:249pt;margin-top:.35pt;width:67.5pt;height:.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" strokecolor="windowText" strokeweight="3pt">
                <v:stroke endarrow="open" joinstyle="miter"/>
              </v:shape>
            </w:pict>
          </mc:Fallback>
        </mc:AlternateContent>
      </w: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p w:rsidR="0007345B" w:rsidRDefault="0007345B" w:rsidP="0007345B">
      <w:pPr>
        <w:pStyle w:val="ListParagraph"/>
        <w:spacing w:after="0" w:line="240" w:lineRule="auto"/>
      </w:pPr>
    </w:p>
    <w:sectPr w:rsidR="0007345B" w:rsidSect="003C7A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629D"/>
    <w:multiLevelType w:val="hybridMultilevel"/>
    <w:tmpl w:val="24E02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A1D2F"/>
    <w:multiLevelType w:val="hybridMultilevel"/>
    <w:tmpl w:val="F5F2F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D82D9E"/>
    <w:multiLevelType w:val="hybridMultilevel"/>
    <w:tmpl w:val="227EBA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C3"/>
    <w:rsid w:val="0007345B"/>
    <w:rsid w:val="003C7AC3"/>
    <w:rsid w:val="00D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D967"/>
  <w15:chartTrackingRefBased/>
  <w15:docId w15:val="{78BF2C3A-379F-4563-BB48-10248A2C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AC3"/>
    <w:pPr>
      <w:ind w:left="720"/>
      <w:contextualSpacing/>
    </w:pPr>
  </w:style>
  <w:style w:type="table" w:styleId="TableGrid">
    <w:name w:val="Table Grid"/>
    <w:basedOn w:val="TableNormal"/>
    <w:uiPriority w:val="39"/>
    <w:rsid w:val="003C7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2017-05-10T17:54:00Z</dcterms:created>
  <dcterms:modified xsi:type="dcterms:W3CDTF">2017-05-10T18:16:00Z</dcterms:modified>
</cp:coreProperties>
</file>