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________________________________</w:t>
        <w:tab/>
        <w:tab/>
        <w:tab/>
        <w:tab/>
        <w:tab/>
        <w:t xml:space="preserve">Mass and Volume Lab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Guiding Question:</w:t>
      </w:r>
      <w:r w:rsidDel="00000000" w:rsidR="00000000" w:rsidRPr="00000000">
        <w:rPr>
          <w:vertAlign w:val="baseline"/>
          <w:rtl w:val="0"/>
        </w:rPr>
        <w:t xml:space="preserve">  What is the relationship (if any) between mass and volume?</w:t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Materials:</w:t>
      </w:r>
      <w:r w:rsidDel="00000000" w:rsidR="00000000" w:rsidRPr="00000000">
        <w:rPr>
          <w:vertAlign w:val="baseline"/>
          <w:rtl w:val="0"/>
        </w:rPr>
        <w:t xml:space="preserve">  Metal samples, ruler, graduated cylinder, balance.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Pre-lab Questions:</w:t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Explain Archimedes principle (volume displacement).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is it important to measure the mass of the sample before the volume?</w:t>
      </w:r>
    </w:p>
    <w:p w:rsidR="00000000" w:rsidDel="00000000" w:rsidP="00000000" w:rsidRDefault="00000000" w:rsidRPr="00000000" w14:paraId="0000000A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08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 the word(s) that best describe your understanding of mass and volume. Then write a scientific explanation to defend the prediction you chose.  </w:t>
      </w:r>
    </w:p>
    <w:p w:rsidR="00000000" w:rsidDel="00000000" w:rsidP="00000000" w:rsidRDefault="00000000" w:rsidRPr="00000000" w14:paraId="0000000D">
      <w:pPr>
        <w:ind w:left="108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Prediction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The mass of a substance is (directly / indirectly / not) proportional to the volume </w:t>
      </w:r>
    </w:p>
    <w:p w:rsidR="00000000" w:rsidDel="00000000" w:rsidP="00000000" w:rsidRDefault="00000000" w:rsidRPr="00000000" w14:paraId="0000000E">
      <w:pPr>
        <w:ind w:left="2520" w:firstLine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 the same substance.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080" w:firstLine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Reasoning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1">
      <w:pPr>
        <w:ind w:left="108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08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3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Procedure</w:t>
      </w:r>
      <w:r w:rsidDel="00000000" w:rsidR="00000000" w:rsidRPr="00000000">
        <w:rPr>
          <w:vertAlign w:val="baseline"/>
          <w:rtl w:val="0"/>
        </w:rPr>
        <w:t xml:space="preserve">: Find the mass &amp; volume of the samples. Record every measurement taken with labels, units, and observations that can lead to errors in the lab. Then answer the following questions about your substances.</w:t>
      </w:r>
    </w:p>
    <w:tbl>
      <w:tblPr>
        <w:tblStyle w:val="Table1"/>
        <w:tblW w:w="110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6"/>
        <w:gridCol w:w="3400"/>
        <w:gridCol w:w="3400"/>
        <w:gridCol w:w="3400"/>
        <w:tblGridChange w:id="0">
          <w:tblGrid>
            <w:gridCol w:w="816"/>
            <w:gridCol w:w="3400"/>
            <w:gridCol w:w="3400"/>
            <w:gridCol w:w="340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Description of the substance and errors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Mass(es)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Balance Precision: ________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Volume(s)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Cylinder Precision: ________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Ruler Precision: 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6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u w:val="single"/>
          <w:vertAlign w:val="baselin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Analysis Questions: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Graph your data below. Label the x axis “volume” and y axis “mass” with units and values. Be sure to use constant intervals.</w:t>
      </w:r>
    </w:p>
    <w:p w:rsidR="00000000" w:rsidDel="00000000" w:rsidP="00000000" w:rsidRDefault="00000000" w:rsidRPr="00000000" w14:paraId="00000046">
      <w:pPr>
        <w:ind w:left="720" w:firstLine="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4090670" cy="4095115"/>
            <wp:effectExtent b="0" l="0" r="0" t="0"/>
            <wp:docPr descr="Low-Tac Peel &amp;amp; Stick - 10 x 10 Graph" id="1026" name="image1.jpg"/>
            <a:graphic>
              <a:graphicData uri="http://schemas.openxmlformats.org/drawingml/2006/picture">
                <pic:pic>
                  <pic:nvPicPr>
                    <pic:cNvPr descr="Low-Tac Peel &amp;amp; Stick - 10 x 10 Grap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40951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Label each point on your graph as A-E of the metal it represents.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Find two separate lines of best fit between samples of the same substance: Use a RULER!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Connect points A, B, and C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Connect points D and E.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Explain why points A, B, and C should not connect to D and E. </w:t>
      </w:r>
    </w:p>
    <w:p w:rsidR="00000000" w:rsidDel="00000000" w:rsidP="00000000" w:rsidRDefault="00000000" w:rsidRPr="00000000" w14:paraId="0000004D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vertAlign w:val="baseline"/>
              <w:rtl w:val="0"/>
            </w:rPr>
            <w:t xml:space="preserve">Slope is determined by the formula m = ∆y/∆x. </w:t>
          </w:r>
        </w:sdtContent>
      </w:sdt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slope of the line you drew for A/B/C.</w:t>
      </w:r>
    </w:p>
    <w:p w:rsidR="00000000" w:rsidDel="00000000" w:rsidP="00000000" w:rsidRDefault="00000000" w:rsidRPr="00000000" w14:paraId="00000052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slope of the line you drew for D/E.</w:t>
      </w:r>
    </w:p>
    <w:p w:rsidR="00000000" w:rsidDel="00000000" w:rsidP="00000000" w:rsidRDefault="00000000" w:rsidRPr="00000000" w14:paraId="00000056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your data and graph, answer the guiding question: “What is the relationship (if any) between mass and volume?”</w:t>
      </w:r>
    </w:p>
    <w:p w:rsidR="00000000" w:rsidDel="00000000" w:rsidP="00000000" w:rsidRDefault="00000000" w:rsidRPr="00000000" w14:paraId="0000005A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scientific term does the slope of a line created by graphing mass versus volume represent?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graph should have a y intercept of zero because if the mass </w:t>
      </w:r>
      <w:r w:rsidDel="00000000" w:rsidR="00000000" w:rsidRPr="00000000">
        <w:rPr>
          <w:rtl w:val="0"/>
        </w:rPr>
        <w:t xml:space="preserve">is zero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the volume should also be zero, and the samples </w:t>
      </w:r>
      <w:r w:rsidDel="00000000" w:rsidR="00000000" w:rsidRPr="00000000">
        <w:rPr>
          <w:rtl w:val="0"/>
        </w:rPr>
        <w:t xml:space="preserve">don't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exist. What errors may have occurred during the lab that would account for any non-zero y-intercepts on your graph?</w:t>
      </w:r>
    </w:p>
    <w:tbl>
      <w:tblPr>
        <w:tblStyle w:val="Table2"/>
        <w:tblW w:w="2835.0" w:type="dxa"/>
        <w:jc w:val="left"/>
        <w:tblInd w:w="74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5"/>
        <w:gridCol w:w="1560"/>
        <w:tblGridChange w:id="0">
          <w:tblGrid>
            <w:gridCol w:w="1275"/>
            <w:gridCol w:w="1560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5F">
            <w:pPr>
              <w:pStyle w:val="Heading1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Material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Density (g/cm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Lead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Copper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Brass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8.60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Iron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Zinc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Aluminum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Glass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2.25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Glycerol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1.25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Wood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0.93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0.92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Ethanol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0.79</w:t>
            </w:r>
          </w:p>
        </w:tc>
      </w:tr>
    </w:tbl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Fill in the rest of the table on the right using Table S.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density of each object using just your data. Show work.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Using the table to the right, identify each object you tested.</w:t>
      </w:r>
    </w:p>
    <w:p w:rsidR="00000000" w:rsidDel="00000000" w:rsidP="00000000" w:rsidRDefault="00000000" w:rsidRPr="00000000" w14:paraId="0000007A">
      <w:pPr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300.0" w:type="dxa"/>
        <w:jc w:val="left"/>
        <w:tblInd w:w="23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"/>
        <w:gridCol w:w="3090"/>
        <w:gridCol w:w="2280"/>
        <w:tblGridChange w:id="0">
          <w:tblGrid>
            <w:gridCol w:w="930"/>
            <w:gridCol w:w="3090"/>
            <w:gridCol w:w="2280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Metal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Calculated Density</w:t>
            </w:r>
          </w:p>
        </w:tc>
        <w:tc>
          <w:tcPr>
            <w:shd w:fill="e7e6e6" w:val="clear"/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Material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Calculate the percent error of your densities. </w:t>
      </w:r>
    </w:p>
    <w:p w:rsidR="00000000" w:rsidDel="00000000" w:rsidP="00000000" w:rsidRDefault="00000000" w:rsidRPr="00000000" w14:paraId="000000A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48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3420"/>
        <w:gridCol w:w="3438"/>
        <w:tblGridChange w:id="0">
          <w:tblGrid>
            <w:gridCol w:w="3690"/>
            <w:gridCol w:w="3420"/>
            <w:gridCol w:w="3438"/>
          </w:tblGrid>
        </w:tblGridChange>
      </w:tblGrid>
      <w:tr>
        <w:trPr>
          <w:cantSplit w:val="0"/>
          <w:trHeight w:val="1286.835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A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B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6.8359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Explanations:</w:t>
            </w:r>
          </w:p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ind w:left="72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particle diagrams that represent the metal samples.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721.999999999999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74"/>
        <w:gridCol w:w="2574"/>
        <w:gridCol w:w="2574"/>
        <w:tblGridChange w:id="0">
          <w:tblGrid>
            <w:gridCol w:w="2574"/>
            <w:gridCol w:w="2574"/>
            <w:gridCol w:w="2574"/>
          </w:tblGrid>
        </w:tblGridChange>
      </w:tblGrid>
      <w:tr>
        <w:trPr>
          <w:cantSplit w:val="0"/>
          <w:trHeight w:val="24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</w:p>
        </w:tc>
      </w:tr>
      <w:tr>
        <w:trPr>
          <w:cantSplit w:val="0"/>
          <w:trHeight w:val="242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evidence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(information from your data and calculations)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reasoning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(explaining how the evidence is important) that supports your drawings above.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4"/>
      <w:szCs w:val="24"/>
      <w:u w:val="single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MK4bF550oBpKSIEJPNCoS5jTOA==">AMUW2mWP3RUmobc1hp9E9BvptI8DaQTWNcvHUhWWQUggcNRTzJ/sM14VLAtLfxTWRYiH2vhb0UVczZopze6H1tpHrpd7swt3zbtc54Jpu6zTJUO4sfTCj86Ejfl5+0XhTy+GT78PUltigzaJURHVYg/gf9gN3oSbFw==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2010-05-14T15:25:00Z</dcterms:created>
  <dc:creator>Kristen Drury</dc:creator>
</cp:coreProperties>
</file>