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B" w:rsidRPr="004E7ACF" w:rsidRDefault="005F23DB" w:rsidP="005F23DB">
      <w:pPr>
        <w:jc w:val="center"/>
        <w:rPr>
          <w:b/>
          <w:sz w:val="28"/>
          <w:u w:val="single"/>
        </w:rPr>
      </w:pPr>
      <w:r w:rsidRPr="004E7ACF">
        <w:rPr>
          <w:b/>
          <w:sz w:val="28"/>
          <w:u w:val="single"/>
        </w:rPr>
        <w:t>Drug Identification &amp; Toxicology Review</w:t>
      </w:r>
    </w:p>
    <w:p w:rsidR="005F23DB" w:rsidRPr="005F23DB" w:rsidRDefault="005F23DB" w:rsidP="005F23DB">
      <w:r w:rsidRPr="005F23DB">
        <w:t>1. Vocabulary</w:t>
      </w:r>
      <w:r>
        <w:t>: define the words</w:t>
      </w:r>
    </w:p>
    <w:p w:rsidR="005F23DB" w:rsidRDefault="005F23DB" w:rsidP="005F23DB">
      <w:pPr>
        <w:ind w:firstLine="720"/>
      </w:pPr>
      <w:r w:rsidRPr="005F23DB">
        <w:t xml:space="preserve">Controlled Substance: </w:t>
      </w:r>
      <w:r>
        <w:t>_________________________________________________________________________</w:t>
      </w:r>
    </w:p>
    <w:p w:rsidR="005F23DB" w:rsidRDefault="005F23DB" w:rsidP="005F23DB">
      <w:pPr>
        <w:ind w:firstLine="720"/>
      </w:pPr>
      <w:r w:rsidRPr="005F23DB">
        <w:t xml:space="preserve">Drug (including alcohol): </w:t>
      </w:r>
      <w:r>
        <w:t>_______________________________________________________________________</w:t>
      </w:r>
    </w:p>
    <w:p w:rsidR="005F23DB" w:rsidRPr="005F23DB" w:rsidRDefault="005F23DB" w:rsidP="005F23DB">
      <w:pPr>
        <w:ind w:firstLine="720"/>
      </w:pPr>
      <w:r w:rsidRPr="005F23DB">
        <w:t xml:space="preserve">Narcotic: </w:t>
      </w:r>
      <w:r>
        <w:t>____________________________________________________________________________________</w:t>
      </w:r>
    </w:p>
    <w:p w:rsidR="005F23DB" w:rsidRPr="005F23DB" w:rsidRDefault="005F23DB" w:rsidP="005F23DB">
      <w:pPr>
        <w:ind w:firstLine="720"/>
      </w:pPr>
      <w:r w:rsidRPr="005F23DB">
        <w:t>Poison</w:t>
      </w:r>
      <w:r>
        <w:t>:</w:t>
      </w:r>
      <w:r w:rsidRPr="005F23DB">
        <w:t xml:space="preserve"> </w:t>
      </w:r>
      <w:r>
        <w:t>_____________________________________________________________________________________</w:t>
      </w:r>
    </w:p>
    <w:p w:rsidR="005F23DB" w:rsidRPr="005F23DB" w:rsidRDefault="005F23DB" w:rsidP="005F23DB">
      <w:pPr>
        <w:ind w:firstLine="720"/>
      </w:pPr>
      <w:r>
        <w:t>Toxicity:</w:t>
      </w:r>
      <w:r w:rsidRPr="005F23DB">
        <w:t xml:space="preserve"> </w:t>
      </w:r>
      <w:r>
        <w:t>____________________________________________________________________________________</w:t>
      </w:r>
    </w:p>
    <w:p w:rsidR="005F23DB" w:rsidRDefault="005F23DB" w:rsidP="005F23DB">
      <w:pPr>
        <w:ind w:firstLine="720"/>
      </w:pPr>
      <w:r>
        <w:t>Toxin:</w:t>
      </w:r>
      <w:r w:rsidRPr="005F23DB">
        <w:t xml:space="preserve"> </w:t>
      </w:r>
      <w:r>
        <w:t>______________________________________________________________________________________</w:t>
      </w:r>
    </w:p>
    <w:p w:rsidR="005F23DB" w:rsidRPr="005F23DB" w:rsidRDefault="005F23DB" w:rsidP="005F23DB">
      <w:pPr>
        <w:ind w:firstLine="720"/>
      </w:pPr>
      <w:r>
        <w:t>Botulism:</w:t>
      </w:r>
      <w:r w:rsidRPr="005F23DB">
        <w:t xml:space="preserve"> </w:t>
      </w:r>
      <w:r>
        <w:t>___________________________________________________________________________________</w:t>
      </w:r>
    </w:p>
    <w:p w:rsidR="005F23DB" w:rsidRDefault="005F23DB" w:rsidP="005F23DB">
      <w:pPr>
        <w:ind w:firstLine="720"/>
      </w:pPr>
      <w:r w:rsidRPr="005F23DB">
        <w:t>Presumptive Tests</w:t>
      </w:r>
      <w:r>
        <w:t>: ____________________________________________________________________________</w:t>
      </w:r>
    </w:p>
    <w:p w:rsidR="005F23DB" w:rsidRPr="005F23DB" w:rsidRDefault="005F23DB" w:rsidP="005F23DB">
      <w:pPr>
        <w:ind w:firstLine="720"/>
      </w:pPr>
      <w:r>
        <w:t>Confirmatory Tests: ___________________________________________________________________________</w:t>
      </w:r>
    </w:p>
    <w:p w:rsidR="005F23DB" w:rsidRDefault="005F23DB" w:rsidP="005F23DB">
      <w:r>
        <w:t xml:space="preserve">2. </w:t>
      </w:r>
      <w:r w:rsidRPr="005F23DB">
        <w:t>Federal Law established 5 schedules of classification of controlled substances based on:</w:t>
      </w:r>
    </w:p>
    <w:p w:rsidR="005F23DB" w:rsidRDefault="005F23DB" w:rsidP="005F23DB">
      <w:pPr>
        <w:ind w:firstLine="720"/>
      </w:pPr>
      <w:r>
        <w:t>__________________________</w:t>
      </w:r>
      <w:r>
        <w:tab/>
      </w:r>
      <w:r>
        <w:tab/>
        <w:t xml:space="preserve">_________________________ </w:t>
      </w:r>
      <w:r>
        <w:tab/>
      </w:r>
      <w:r>
        <w:tab/>
        <w:t>__________________________</w:t>
      </w:r>
    </w:p>
    <w:p w:rsidR="005F23DB" w:rsidRPr="005F23DB" w:rsidRDefault="005F23DB" w:rsidP="005F23DB">
      <w:r>
        <w:t xml:space="preserve">3. </w:t>
      </w:r>
      <w:r w:rsidRPr="005F23DB">
        <w:t>Exposure to Toxic Substances</w:t>
      </w:r>
      <w:r>
        <w:t xml:space="preserve"> can be classified into three groups. Give examples of each:</w:t>
      </w:r>
    </w:p>
    <w:p w:rsidR="005F23DB" w:rsidRPr="005F23DB" w:rsidRDefault="005F23DB" w:rsidP="005F23DB">
      <w:pPr>
        <w:ind w:firstLine="720"/>
      </w:pPr>
      <w:r>
        <w:t>Accidental/Unintentional:</w:t>
      </w:r>
      <w:r w:rsidRPr="005F23DB">
        <w:t xml:space="preserve"> </w:t>
      </w:r>
      <w:r>
        <w:t>______________________________________________________________________</w:t>
      </w:r>
    </w:p>
    <w:p w:rsidR="005F23DB" w:rsidRPr="005F23DB" w:rsidRDefault="005F23DB" w:rsidP="005F23DB">
      <w:pPr>
        <w:ind w:firstLine="720"/>
      </w:pPr>
      <w:r>
        <w:t>Intentional:</w:t>
      </w:r>
      <w:r w:rsidRPr="005F23DB">
        <w:t xml:space="preserve"> </w:t>
      </w:r>
      <w:r>
        <w:t xml:space="preserve"> _________________________________________________________________________________</w:t>
      </w:r>
    </w:p>
    <w:p w:rsidR="005F23DB" w:rsidRPr="005F23DB" w:rsidRDefault="004E7ACF" w:rsidP="005F23DB">
      <w:pPr>
        <w:ind w:firstLine="720"/>
      </w:pPr>
      <w:r>
        <w:t>Deliberate:</w:t>
      </w:r>
      <w:r w:rsidR="005F23DB" w:rsidRPr="005F23DB">
        <w:t xml:space="preserve"> </w:t>
      </w:r>
      <w:r w:rsidR="005F23DB">
        <w:t>__________________________________________________________________________________</w:t>
      </w:r>
    </w:p>
    <w:p w:rsidR="005F23DB" w:rsidRDefault="005F23DB" w:rsidP="005F23DB">
      <w:r>
        <w:t>4. Fill out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955"/>
        <w:gridCol w:w="1776"/>
        <w:gridCol w:w="1776"/>
        <w:gridCol w:w="1776"/>
        <w:gridCol w:w="1776"/>
      </w:tblGrid>
      <w:tr w:rsidR="005F23DB" w:rsidTr="005F23DB">
        <w:tc>
          <w:tcPr>
            <w:tcW w:w="1957" w:type="dxa"/>
          </w:tcPr>
          <w:p w:rsidR="005F23DB" w:rsidRPr="005F23DB" w:rsidRDefault="005F23DB" w:rsidP="005F23DB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F23DB" w:rsidRP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Narcotics</w:t>
            </w:r>
          </w:p>
        </w:tc>
        <w:tc>
          <w:tcPr>
            <w:tcW w:w="1776" w:type="dxa"/>
          </w:tcPr>
          <w:p w:rsidR="005F23DB" w:rsidRP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Hallucinogens</w:t>
            </w:r>
          </w:p>
        </w:tc>
        <w:tc>
          <w:tcPr>
            <w:tcW w:w="1776" w:type="dxa"/>
          </w:tcPr>
          <w:p w:rsidR="005F23DB" w:rsidRP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Depressants</w:t>
            </w:r>
          </w:p>
        </w:tc>
        <w:tc>
          <w:tcPr>
            <w:tcW w:w="1776" w:type="dxa"/>
          </w:tcPr>
          <w:p w:rsidR="005F23DB" w:rsidRP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Stimulants</w:t>
            </w:r>
          </w:p>
        </w:tc>
        <w:tc>
          <w:tcPr>
            <w:tcW w:w="1776" w:type="dxa"/>
          </w:tcPr>
          <w:p w:rsidR="005F23DB" w:rsidRP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Steroids</w:t>
            </w:r>
          </w:p>
        </w:tc>
      </w:tr>
      <w:tr w:rsidR="005F23DB" w:rsidTr="005F23DB">
        <w:tc>
          <w:tcPr>
            <w:tcW w:w="1957" w:type="dxa"/>
          </w:tcPr>
          <w:p w:rsidR="005F23DB" w:rsidRDefault="005F23DB" w:rsidP="005F23DB">
            <w:pPr>
              <w:jc w:val="center"/>
              <w:rPr>
                <w:b/>
              </w:rPr>
            </w:pPr>
          </w:p>
          <w:p w:rsidR="005F23DB" w:rsidRDefault="005F23DB" w:rsidP="005F23DB">
            <w:pPr>
              <w:jc w:val="center"/>
              <w:rPr>
                <w:b/>
              </w:rPr>
            </w:pPr>
          </w:p>
          <w:p w:rsid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Examples</w:t>
            </w:r>
          </w:p>
          <w:p w:rsidR="005F23DB" w:rsidRDefault="005F23DB" w:rsidP="005F23DB">
            <w:pPr>
              <w:jc w:val="center"/>
              <w:rPr>
                <w:b/>
              </w:rPr>
            </w:pPr>
          </w:p>
          <w:p w:rsidR="005F23DB" w:rsidRPr="005F23DB" w:rsidRDefault="005F23DB" w:rsidP="005F23DB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</w:tr>
      <w:tr w:rsidR="005F23DB" w:rsidTr="005F23DB">
        <w:tc>
          <w:tcPr>
            <w:tcW w:w="1957" w:type="dxa"/>
          </w:tcPr>
          <w:p w:rsidR="005F23DB" w:rsidRDefault="005F23DB" w:rsidP="005F23DB">
            <w:pPr>
              <w:jc w:val="center"/>
              <w:rPr>
                <w:b/>
              </w:rPr>
            </w:pPr>
          </w:p>
          <w:p w:rsidR="005F23DB" w:rsidRDefault="005F23DB" w:rsidP="005F23DB">
            <w:pPr>
              <w:jc w:val="center"/>
              <w:rPr>
                <w:b/>
              </w:rPr>
            </w:pPr>
          </w:p>
          <w:p w:rsidR="005F23DB" w:rsidRDefault="005F23DB" w:rsidP="005F23DB">
            <w:pPr>
              <w:jc w:val="center"/>
              <w:rPr>
                <w:b/>
              </w:rPr>
            </w:pPr>
            <w:r w:rsidRPr="005F23DB">
              <w:rPr>
                <w:b/>
              </w:rPr>
              <w:t>Side effects</w:t>
            </w:r>
          </w:p>
          <w:p w:rsidR="005F23DB" w:rsidRDefault="005F23DB" w:rsidP="005F23DB">
            <w:pPr>
              <w:jc w:val="center"/>
              <w:rPr>
                <w:b/>
              </w:rPr>
            </w:pPr>
          </w:p>
          <w:p w:rsidR="005F23DB" w:rsidRPr="005F23DB" w:rsidRDefault="005F23DB" w:rsidP="005F23DB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  <w:tc>
          <w:tcPr>
            <w:tcW w:w="1776" w:type="dxa"/>
          </w:tcPr>
          <w:p w:rsidR="005F23DB" w:rsidRDefault="005F23DB" w:rsidP="005F23DB"/>
        </w:tc>
      </w:tr>
    </w:tbl>
    <w:p w:rsidR="005F23DB" w:rsidRDefault="005F23DB" w:rsidP="005F23DB">
      <w:r>
        <w:t>5. What t</w:t>
      </w:r>
      <w:r w:rsidRPr="005F23DB">
        <w:t xml:space="preserve">ypes of </w:t>
      </w:r>
      <w:r>
        <w:t>drugs can toxicologists test for?</w:t>
      </w:r>
    </w:p>
    <w:p w:rsidR="005F23DB" w:rsidRDefault="005F23DB" w:rsidP="005F23DB"/>
    <w:p w:rsidR="004E7ACF" w:rsidRPr="005F23DB" w:rsidRDefault="004E7ACF" w:rsidP="005F23DB"/>
    <w:p w:rsidR="005F23DB" w:rsidRDefault="005F23DB" w:rsidP="005F23DB">
      <w:r>
        <w:lastRenderedPageBreak/>
        <w:t xml:space="preserve">6. </w:t>
      </w:r>
      <w:r w:rsidRPr="005F23DB">
        <w:t>What samples can be analyzed for toxins?</w:t>
      </w:r>
    </w:p>
    <w:p w:rsidR="005F23DB" w:rsidRDefault="005F23DB" w:rsidP="005F23DB"/>
    <w:p w:rsidR="005F23DB" w:rsidRDefault="005F23DB" w:rsidP="005F23DB">
      <w:r>
        <w:t>7. Fill out the diagram comparing and contrasting the two types of drug tests</w:t>
      </w:r>
    </w:p>
    <w:p w:rsidR="005F23DB" w:rsidRPr="005F23DB" w:rsidRDefault="005F23DB" w:rsidP="005F23DB">
      <w:r>
        <w:tab/>
        <w:t>Presumptive Tests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Confirmatory Tests</w:t>
      </w:r>
    </w:p>
    <w:p w:rsidR="005F23DB" w:rsidRDefault="005F23DB" w:rsidP="005F23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8D578" wp14:editId="70724F75">
                <wp:simplePos x="0" y="0"/>
                <wp:positionH relativeFrom="column">
                  <wp:posOffset>2390775</wp:posOffset>
                </wp:positionH>
                <wp:positionV relativeFrom="paragraph">
                  <wp:posOffset>231775</wp:posOffset>
                </wp:positionV>
                <wp:extent cx="3657600" cy="2009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09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8.25pt;margin-top:18.25pt;width:4in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BBA6B1" wp14:editId="10F6BBA1">
                <wp:simplePos x="0" y="0"/>
                <wp:positionH relativeFrom="column">
                  <wp:posOffset>257175</wp:posOffset>
                </wp:positionH>
                <wp:positionV relativeFrom="paragraph">
                  <wp:posOffset>174625</wp:posOffset>
                </wp:positionV>
                <wp:extent cx="3657600" cy="2009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09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.25pt;margin-top:13.75pt;width:4in;height:15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" fillcolor="white [3201]" strokecolor="black [3213]" strokeweight="2pt"/>
            </w:pict>
          </mc:Fallback>
        </mc:AlternateContent>
      </w:r>
    </w:p>
    <w:p w:rsidR="005F23DB" w:rsidRDefault="005F23DB" w:rsidP="005F23DB"/>
    <w:p w:rsidR="005F23DB" w:rsidRDefault="005F23DB" w:rsidP="005F23DB"/>
    <w:p w:rsidR="005F23DB" w:rsidRDefault="005F23DB" w:rsidP="005F23DB"/>
    <w:p w:rsidR="005F23DB" w:rsidRDefault="005F23DB" w:rsidP="005F23DB"/>
    <w:p w:rsidR="005F23DB" w:rsidRDefault="005F23DB" w:rsidP="005F23DB"/>
    <w:p w:rsidR="005F23DB" w:rsidRPr="005F23DB" w:rsidRDefault="005F23DB" w:rsidP="005F23DB"/>
    <w:p w:rsidR="005F23DB" w:rsidRPr="005F23DB" w:rsidRDefault="005F23DB" w:rsidP="005F23DB"/>
    <w:p w:rsidR="005F23DB" w:rsidRDefault="005F23DB" w:rsidP="005F23DB">
      <w:r>
        <w:t>8. Why do people use presumptive tests if confirmatory tests are available?</w:t>
      </w:r>
    </w:p>
    <w:p w:rsidR="005F23DB" w:rsidRDefault="005F23DB" w:rsidP="005F23DB"/>
    <w:p w:rsidR="005F23DB" w:rsidRPr="005F23DB" w:rsidRDefault="005F23DB" w:rsidP="005F23DB">
      <w:r>
        <w:t xml:space="preserve">9. Explain how alcohol is </w:t>
      </w:r>
      <w:r w:rsidR="004E7ACF">
        <w:t>taken in, metabolized and excreted</w:t>
      </w:r>
      <w:r>
        <w:t xml:space="preserve"> out</w:t>
      </w:r>
      <w:r w:rsidR="004E7ACF">
        <w:t xml:space="preserve"> by our</w:t>
      </w:r>
      <w:r>
        <w:t xml:space="preserve"> body systems.</w:t>
      </w:r>
      <w:r w:rsidR="000E2033">
        <w:t xml:space="preserve"> What factors</w:t>
      </w:r>
      <w:bookmarkStart w:id="0" w:name="_GoBack"/>
      <w:bookmarkEnd w:id="0"/>
      <w:r w:rsidR="000E2033">
        <w:t xml:space="preserve"> affect the rate?</w:t>
      </w:r>
    </w:p>
    <w:p w:rsidR="005F23DB" w:rsidRDefault="005F23DB" w:rsidP="005F23DB"/>
    <w:p w:rsidR="005F23DB" w:rsidRPr="005F23DB" w:rsidRDefault="005F23DB" w:rsidP="005F23DB">
      <w:r>
        <w:t xml:space="preserve">10. </w:t>
      </w:r>
      <w:r w:rsidRPr="005F23DB">
        <w:t>How is Alcohol Content Measured?</w:t>
      </w:r>
    </w:p>
    <w:p w:rsidR="005F23DB" w:rsidRPr="005F23DB" w:rsidRDefault="005F23DB" w:rsidP="005F23DB">
      <w:pPr>
        <w:ind w:firstLine="720"/>
      </w:pPr>
      <w:r w:rsidRPr="005F23DB">
        <w:t xml:space="preserve">Field Sobriety Test </w:t>
      </w:r>
      <w:r>
        <w:t>-</w:t>
      </w:r>
    </w:p>
    <w:p w:rsidR="005F23DB" w:rsidRDefault="005F23DB" w:rsidP="005F23DB">
      <w:pPr>
        <w:ind w:firstLine="720"/>
      </w:pPr>
      <w:r w:rsidRPr="005F23DB">
        <w:t>Breath analysis –</w:t>
      </w:r>
    </w:p>
    <w:p w:rsidR="005F23DB" w:rsidRPr="005F23DB" w:rsidRDefault="005F23DB" w:rsidP="005F23DB">
      <w:pPr>
        <w:ind w:firstLine="720"/>
      </w:pPr>
      <w:r>
        <w:t xml:space="preserve">Urine analysis – </w:t>
      </w:r>
    </w:p>
    <w:p w:rsidR="005F23DB" w:rsidRPr="005F23DB" w:rsidRDefault="005F23DB" w:rsidP="005F23DB">
      <w:pPr>
        <w:ind w:firstLine="720"/>
      </w:pPr>
      <w:r w:rsidRPr="005F23DB">
        <w:t xml:space="preserve">Blood analysis – </w:t>
      </w:r>
    </w:p>
    <w:p w:rsidR="005F23DB" w:rsidRPr="005F23DB" w:rsidRDefault="005F23DB" w:rsidP="005F23DB"/>
    <w:p w:rsidR="005F23DB" w:rsidRPr="005F23DB" w:rsidRDefault="005F23DB" w:rsidP="005F23DB">
      <w:r>
        <w:t xml:space="preserve">11. </w:t>
      </w:r>
      <w:r w:rsidRPr="005F23DB">
        <w:t>Poisons enter and affect the body in different ways</w:t>
      </w:r>
      <w:r>
        <w:t>. Name four</w:t>
      </w:r>
      <w:r w:rsidRPr="005F23DB">
        <w:t>:</w:t>
      </w:r>
    </w:p>
    <w:p w:rsidR="005F23DB" w:rsidRDefault="005F23DB" w:rsidP="005F23DB"/>
    <w:p w:rsidR="005F23DB" w:rsidRPr="005F23DB" w:rsidRDefault="005F23DB" w:rsidP="005F23DB">
      <w:r>
        <w:t>12. Explain the difference between acute and chronic poisoning.</w:t>
      </w:r>
    </w:p>
    <w:p w:rsidR="005F23DB" w:rsidRDefault="005F23DB" w:rsidP="005F23DB"/>
    <w:sectPr w:rsidR="005F23DB" w:rsidSect="005F23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73" w:rsidRDefault="00D82A73" w:rsidP="004E7ACF">
      <w:pPr>
        <w:spacing w:after="0" w:line="240" w:lineRule="auto"/>
      </w:pPr>
      <w:r>
        <w:separator/>
      </w:r>
    </w:p>
  </w:endnote>
  <w:endnote w:type="continuationSeparator" w:id="0">
    <w:p w:rsidR="00D82A73" w:rsidRDefault="00D82A73" w:rsidP="004E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73" w:rsidRDefault="00D82A73" w:rsidP="004E7ACF">
      <w:pPr>
        <w:spacing w:after="0" w:line="240" w:lineRule="auto"/>
      </w:pPr>
      <w:r>
        <w:separator/>
      </w:r>
    </w:p>
  </w:footnote>
  <w:footnote w:type="continuationSeparator" w:id="0">
    <w:p w:rsidR="00D82A73" w:rsidRDefault="00D82A73" w:rsidP="004E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6E475678A75742DDAF6A3C226B3EAC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7ACF" w:rsidRDefault="00213062" w:rsidP="004E7ACF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4E7ACF" w:rsidRPr="00FA41B8" w:rsidRDefault="004E7ACF" w:rsidP="004E7ACF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EE15C35" wp14:editId="169B16E0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DB"/>
    <w:rsid w:val="000E2033"/>
    <w:rsid w:val="00213062"/>
    <w:rsid w:val="003A6FEB"/>
    <w:rsid w:val="004E7ACF"/>
    <w:rsid w:val="005F23DB"/>
    <w:rsid w:val="00827547"/>
    <w:rsid w:val="00D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DB"/>
    <w:pPr>
      <w:ind w:left="720"/>
      <w:contextualSpacing/>
    </w:pPr>
  </w:style>
  <w:style w:type="table" w:styleId="TableGrid">
    <w:name w:val="Table Grid"/>
    <w:basedOn w:val="TableNormal"/>
    <w:uiPriority w:val="59"/>
    <w:rsid w:val="005F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CF"/>
  </w:style>
  <w:style w:type="paragraph" w:styleId="Footer">
    <w:name w:val="footer"/>
    <w:basedOn w:val="Normal"/>
    <w:link w:val="FooterChar"/>
    <w:uiPriority w:val="99"/>
    <w:unhideWhenUsed/>
    <w:rsid w:val="004E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DB"/>
    <w:pPr>
      <w:ind w:left="720"/>
      <w:contextualSpacing/>
    </w:pPr>
  </w:style>
  <w:style w:type="table" w:styleId="TableGrid">
    <w:name w:val="Table Grid"/>
    <w:basedOn w:val="TableNormal"/>
    <w:uiPriority w:val="59"/>
    <w:rsid w:val="005F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CF"/>
  </w:style>
  <w:style w:type="paragraph" w:styleId="Footer">
    <w:name w:val="footer"/>
    <w:basedOn w:val="Normal"/>
    <w:link w:val="FooterChar"/>
    <w:uiPriority w:val="99"/>
    <w:unhideWhenUsed/>
    <w:rsid w:val="004E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2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0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0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0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1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6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3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4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3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27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3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54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96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1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7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28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0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1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4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5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75678A75742DDAF6A3C226B3E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BE1-7636-41A8-8AFB-142DC916F7F6}"/>
      </w:docPartPr>
      <w:docPartBody>
        <w:p w:rsidR="00B8172A" w:rsidRDefault="00CF6173" w:rsidP="00CF6173">
          <w:pPr>
            <w:pStyle w:val="6E475678A75742DDAF6A3C226B3EAC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73"/>
    <w:rsid w:val="00607774"/>
    <w:rsid w:val="008B34A5"/>
    <w:rsid w:val="00B8172A"/>
    <w:rsid w:val="00C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75678A75742DDAF6A3C226B3EAC04">
    <w:name w:val="6E475678A75742DDAF6A3C226B3EAC04"/>
    <w:rsid w:val="00CF61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75678A75742DDAF6A3C226B3EAC04">
    <w:name w:val="6E475678A75742DDAF6A3C226B3EAC04"/>
    <w:rsid w:val="00CF6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4</cp:revision>
  <dcterms:created xsi:type="dcterms:W3CDTF">2014-04-07T13:43:00Z</dcterms:created>
  <dcterms:modified xsi:type="dcterms:W3CDTF">2016-04-04T11:35:00Z</dcterms:modified>
</cp:coreProperties>
</file>